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6E" w:rsidRPr="001236FA" w:rsidRDefault="009B056E" w:rsidP="009B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6F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B056E" w:rsidRPr="001236FA" w:rsidRDefault="009B056E" w:rsidP="009B056E">
      <w:pPr>
        <w:pStyle w:val="ab"/>
        <w:spacing w:before="50" w:line="276" w:lineRule="auto"/>
        <w:ind w:left="1104" w:right="427" w:firstLine="360"/>
      </w:pPr>
      <w:r>
        <w:t xml:space="preserve">К учебному плану основного общего образования БОУ г.Омска «Средняя общеобразовательная школа № 162» на </w:t>
      </w:r>
      <w:r w:rsidRPr="001236FA">
        <w:t>2022-2023</w:t>
      </w:r>
      <w:r>
        <w:t xml:space="preserve"> </w:t>
      </w:r>
      <w:r w:rsidRPr="001236FA">
        <w:t>учебный</w:t>
      </w:r>
      <w:r>
        <w:t xml:space="preserve"> </w:t>
      </w:r>
      <w:r w:rsidRPr="001236FA">
        <w:t>год</w:t>
      </w:r>
      <w:r>
        <w:t xml:space="preserve"> </w:t>
      </w:r>
      <w:r w:rsidRPr="001236FA">
        <w:t>разработан</w:t>
      </w:r>
      <w:r>
        <w:t xml:space="preserve"> </w:t>
      </w:r>
      <w:r w:rsidRPr="001236FA">
        <w:t>в</w:t>
      </w:r>
      <w:r>
        <w:t xml:space="preserve"> </w:t>
      </w:r>
      <w:r w:rsidRPr="001236FA">
        <w:t>соответствии</w:t>
      </w:r>
      <w:r>
        <w:t xml:space="preserve"> </w:t>
      </w:r>
      <w:r w:rsidRPr="001236FA">
        <w:t>с</w:t>
      </w:r>
      <w:r>
        <w:t xml:space="preserve"> </w:t>
      </w:r>
      <w:r w:rsidRPr="001236FA">
        <w:t>нормативными</w:t>
      </w:r>
      <w:r>
        <w:t xml:space="preserve"> </w:t>
      </w:r>
      <w:r w:rsidRPr="001236FA">
        <w:t>документами:</w:t>
      </w:r>
    </w:p>
    <w:p w:rsidR="009B056E" w:rsidRPr="001236FA" w:rsidRDefault="00975C68" w:rsidP="009B056E">
      <w:pPr>
        <w:pStyle w:val="a9"/>
        <w:widowControl w:val="0"/>
        <w:numPr>
          <w:ilvl w:val="2"/>
          <w:numId w:val="1"/>
        </w:numPr>
        <w:tabs>
          <w:tab w:val="left" w:pos="1952"/>
        </w:tabs>
        <w:autoSpaceDE w:val="0"/>
        <w:autoSpaceDN w:val="0"/>
        <w:spacing w:before="1" w:after="0" w:line="324" w:lineRule="exact"/>
        <w:ind w:right="427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9B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9B056E"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от</w:t>
      </w:r>
      <w:r w:rsidR="009B056E"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29.12.2012</w:t>
      </w:r>
      <w:r w:rsidR="009B056E"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№273-ФЗ</w:t>
      </w:r>
      <w:r w:rsidR="009B056E"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«Обобразовании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Федерации»;</w:t>
      </w:r>
    </w:p>
    <w:p w:rsidR="009B056E" w:rsidRPr="001236FA" w:rsidRDefault="009B056E" w:rsidP="009B056E">
      <w:pPr>
        <w:pStyle w:val="a9"/>
        <w:widowControl w:val="0"/>
        <w:numPr>
          <w:ilvl w:val="2"/>
          <w:numId w:val="1"/>
        </w:numPr>
        <w:tabs>
          <w:tab w:val="left" w:pos="1952"/>
        </w:tabs>
        <w:autoSpaceDE w:val="0"/>
        <w:autoSpaceDN w:val="0"/>
        <w:spacing w:after="0" w:line="323" w:lineRule="exact"/>
        <w:ind w:left="19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236FA">
        <w:rPr>
          <w:rFonts w:ascii="Times New Roman" w:hAnsi="Times New Roman" w:cs="Times New Roman"/>
          <w:sz w:val="28"/>
          <w:szCs w:val="28"/>
        </w:rPr>
        <w:t xml:space="preserve">    главного    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нного     санитарного     врача </w:t>
      </w:r>
      <w:r w:rsidRPr="001236F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30.06.2020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СП3.1./2.43598-20</w:t>
      </w:r>
      <w:r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</w:t>
      </w:r>
      <w:r w:rsidRPr="001236F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устройству,</w:t>
      </w:r>
      <w:r w:rsidR="00975C68"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36FA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инфекции(COVID-19)»</w:t>
      </w:r>
    </w:p>
    <w:p w:rsidR="009B056E" w:rsidRPr="001236FA" w:rsidRDefault="00975C68" w:rsidP="009B056E">
      <w:pPr>
        <w:pStyle w:val="a9"/>
        <w:widowControl w:val="0"/>
        <w:numPr>
          <w:ilvl w:val="2"/>
          <w:numId w:val="1"/>
        </w:numPr>
        <w:tabs>
          <w:tab w:val="left" w:pos="1952"/>
        </w:tabs>
        <w:autoSpaceDE w:val="0"/>
        <w:autoSpaceDN w:val="0"/>
        <w:spacing w:after="0" w:line="328" w:lineRule="exact"/>
        <w:ind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B056E" w:rsidRPr="001236FA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от 28.09.2020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№28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санитарных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СП2.4.3648-20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"Санитарно-эпидемиологические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56E" w:rsidRPr="001236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молодежи"</w:t>
      </w:r>
    </w:p>
    <w:p w:rsidR="009B056E" w:rsidRPr="001236FA" w:rsidRDefault="00975C68" w:rsidP="009B056E">
      <w:pPr>
        <w:pStyle w:val="a9"/>
        <w:widowControl w:val="0"/>
        <w:numPr>
          <w:ilvl w:val="2"/>
          <w:numId w:val="1"/>
        </w:numPr>
        <w:tabs>
          <w:tab w:val="left" w:pos="1952"/>
        </w:tabs>
        <w:autoSpaceDE w:val="0"/>
        <w:autoSpaceDN w:val="0"/>
        <w:spacing w:after="0" w:line="322" w:lineRule="exact"/>
        <w:ind w:right="438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B056E" w:rsidRPr="001236FA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28.01.2021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санитарных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СанПиН1.2.3685-21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"Гигиенические  нормативы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безвредности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56E" w:rsidRPr="001236FA">
        <w:rPr>
          <w:rFonts w:ascii="Times New Roman" w:hAnsi="Times New Roman" w:cs="Times New Roman"/>
          <w:sz w:val="28"/>
          <w:szCs w:val="28"/>
        </w:rPr>
        <w:t>обитания".</w:t>
      </w:r>
    </w:p>
    <w:p w:rsidR="009B056E" w:rsidRPr="001236FA" w:rsidRDefault="009B056E" w:rsidP="009B056E">
      <w:pPr>
        <w:pStyle w:val="a9"/>
        <w:widowControl w:val="0"/>
        <w:numPr>
          <w:ilvl w:val="2"/>
          <w:numId w:val="1"/>
        </w:numPr>
        <w:tabs>
          <w:tab w:val="left" w:pos="1952"/>
        </w:tabs>
        <w:autoSpaceDE w:val="0"/>
        <w:autoSpaceDN w:val="0"/>
        <w:spacing w:after="0" w:line="324" w:lineRule="exact"/>
        <w:ind w:left="19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Приказ</w:t>
      </w:r>
      <w:r w:rsidR="00975C68">
        <w:rPr>
          <w:rFonts w:ascii="Times New Roman" w:hAnsi="Times New Roman" w:cs="Times New Roman"/>
          <w:sz w:val="28"/>
          <w:szCs w:val="28"/>
        </w:rPr>
        <w:t>ом</w:t>
      </w:r>
      <w:r w:rsidRPr="001236FA">
        <w:rPr>
          <w:rFonts w:ascii="Times New Roman" w:hAnsi="Times New Roman" w:cs="Times New Roman"/>
          <w:sz w:val="28"/>
          <w:szCs w:val="28"/>
        </w:rPr>
        <w:t xml:space="preserve">   Министерства    просвещения    Российской    Федерации     от 31.05.2021г</w:t>
      </w:r>
      <w:r w:rsidR="00975C68">
        <w:rPr>
          <w:rFonts w:ascii="Times New Roman" w:hAnsi="Times New Roman" w:cs="Times New Roman"/>
          <w:sz w:val="28"/>
          <w:szCs w:val="28"/>
        </w:rPr>
        <w:t>.</w:t>
      </w:r>
      <w:r w:rsidRPr="001236FA">
        <w:rPr>
          <w:rFonts w:ascii="Times New Roman" w:hAnsi="Times New Roman" w:cs="Times New Roman"/>
          <w:sz w:val="28"/>
          <w:szCs w:val="28"/>
        </w:rPr>
        <w:t>.№ 287</w:t>
      </w:r>
      <w:r w:rsidR="00975C68"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«Об</w:t>
      </w:r>
      <w:r w:rsidR="00975C68"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утверждении</w:t>
      </w:r>
      <w:r w:rsidR="00975C68"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федерального</w:t>
      </w:r>
      <w:r w:rsidR="00975C68"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75C68"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75C68">
        <w:rPr>
          <w:rFonts w:ascii="Times New Roman" w:hAnsi="Times New Roman" w:cs="Times New Roman"/>
          <w:sz w:val="28"/>
          <w:szCs w:val="28"/>
        </w:rPr>
        <w:t xml:space="preserve"> </w:t>
      </w:r>
      <w:r w:rsidRPr="001236FA">
        <w:rPr>
          <w:rFonts w:ascii="Times New Roman" w:hAnsi="Times New Roman" w:cs="Times New Roman"/>
          <w:sz w:val="28"/>
          <w:szCs w:val="28"/>
        </w:rPr>
        <w:t>стандарта основного общего образования».</w:t>
      </w:r>
    </w:p>
    <w:p w:rsidR="009B056E" w:rsidRPr="001236FA" w:rsidRDefault="009B056E" w:rsidP="009B056E">
      <w:pPr>
        <w:pStyle w:val="ab"/>
        <w:ind w:right="569" w:firstLine="720"/>
      </w:pPr>
      <w:r w:rsidRPr="001236FA">
        <w:t>Учебный</w:t>
      </w:r>
      <w:r w:rsidR="00975C68">
        <w:t xml:space="preserve"> </w:t>
      </w:r>
      <w:r w:rsidRPr="001236FA">
        <w:t>план</w:t>
      </w:r>
      <w:r w:rsidR="00975C68">
        <w:t xml:space="preserve"> </w:t>
      </w:r>
      <w:r w:rsidRPr="001236FA">
        <w:t>учитывает</w:t>
      </w:r>
      <w:r w:rsidR="00975C68">
        <w:t xml:space="preserve"> </w:t>
      </w:r>
      <w:r w:rsidRPr="001236FA">
        <w:t>наличие</w:t>
      </w:r>
      <w:r w:rsidR="00975C68">
        <w:t xml:space="preserve"> </w:t>
      </w:r>
      <w:r w:rsidRPr="001236FA">
        <w:t>необходимых</w:t>
      </w:r>
      <w:r w:rsidR="00975C68">
        <w:t xml:space="preserve"> </w:t>
      </w:r>
      <w:r w:rsidRPr="001236FA">
        <w:t>учебных</w:t>
      </w:r>
      <w:r w:rsidR="00975C68">
        <w:t xml:space="preserve"> </w:t>
      </w:r>
      <w:r w:rsidRPr="001236FA">
        <w:t>программ,</w:t>
      </w:r>
      <w:r w:rsidR="00975C68">
        <w:t xml:space="preserve"> </w:t>
      </w:r>
      <w:r w:rsidRPr="001236FA">
        <w:t>кадровое,</w:t>
      </w:r>
      <w:r w:rsidR="00975C68">
        <w:t xml:space="preserve"> </w:t>
      </w:r>
      <w:r w:rsidRPr="001236FA">
        <w:t>учебно-методическое, материально-техническое обеспечение школы и соответствует</w:t>
      </w:r>
      <w:r w:rsidR="00975C68">
        <w:t xml:space="preserve"> </w:t>
      </w:r>
      <w:r w:rsidRPr="001236FA">
        <w:t>структуре</w:t>
      </w:r>
      <w:r w:rsidR="00975C68">
        <w:t xml:space="preserve"> </w:t>
      </w:r>
      <w:r w:rsidRPr="001236FA">
        <w:t>образовательной</w:t>
      </w:r>
      <w:r w:rsidR="00975C68">
        <w:t xml:space="preserve"> </w:t>
      </w:r>
      <w:r w:rsidRPr="001236FA">
        <w:t>программы</w:t>
      </w:r>
      <w:r w:rsidR="00975C68">
        <w:t xml:space="preserve"> </w:t>
      </w:r>
      <w:r w:rsidRPr="001236FA">
        <w:t>школы.</w:t>
      </w:r>
    </w:p>
    <w:p w:rsidR="009B056E" w:rsidRPr="001236FA" w:rsidRDefault="009B056E" w:rsidP="009B056E">
      <w:pPr>
        <w:pStyle w:val="ab"/>
        <w:tabs>
          <w:tab w:val="left" w:pos="3574"/>
          <w:tab w:val="left" w:pos="5272"/>
        </w:tabs>
        <w:ind w:right="571"/>
      </w:pPr>
      <w:r w:rsidRPr="001236FA">
        <w:t xml:space="preserve">         Учебныйпланосновногообщегообразованияопределяетобщийобъёмнагрузки и максимальный объём аудиторной нагрузки обучающихся, состав иструктуруобязательныхпредметныхобластейинаправленийвнеурочнойдеятельности, обеспечиваетрешениеважнейшихцелейсовременногоначального  образования; формированиегражданскойидентичностиобучающихся;приобщениеихкобщекультурныминациональнымценностям, информационным технологиям; формированиездоровогообразажизни,элементарныхправилповедениявэкстремальныхситуациях;личностное развитие обучающихся в соответствии с их индивидуальностью,готовность кпродолжению образованиявосновнойшколе.</w:t>
      </w:r>
    </w:p>
    <w:p w:rsidR="009B056E" w:rsidRPr="001236FA" w:rsidRDefault="009B056E" w:rsidP="009B056E">
      <w:pPr>
        <w:rPr>
          <w:rFonts w:ascii="Times New Roman" w:hAnsi="Times New Roman" w:cs="Times New Roman"/>
          <w:sz w:val="28"/>
          <w:szCs w:val="28"/>
        </w:rPr>
      </w:pPr>
    </w:p>
    <w:p w:rsidR="009B056E" w:rsidRPr="001236FA" w:rsidRDefault="009B056E" w:rsidP="009B05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предусматривает:</w:t>
      </w:r>
    </w:p>
    <w:p w:rsidR="009B056E" w:rsidRPr="001236FA" w:rsidRDefault="009B056E" w:rsidP="009B056E">
      <w:pPr>
        <w:pStyle w:val="ab"/>
        <w:spacing w:before="75"/>
        <w:ind w:right="574" w:firstLine="720"/>
      </w:pPr>
      <w:r w:rsidRPr="001236FA">
        <w:t xml:space="preserve">5-летний срок освоения образовательных программ основного общего образования для 5-9-х классов; 5-ти дневную учебную неделю; продолжительность учебного года в 5-8-х классах – 34 учебные недели; </w:t>
      </w:r>
      <w:r w:rsidRPr="001236FA">
        <w:lastRenderedPageBreak/>
        <w:t>продолжительность каникул в течение учебного года не менее 30 календарных дней,  летом - не менее 8 недель. Максимальная учебная нагрузкаобучающихся не превышает предельнодопустимуюучебнуюнагрузку всоответствииснормамиСанПиН. Допустимаянедельнаянагрузка  соответствует  требованиям СанПиН 2.4.3648-20.</w:t>
      </w:r>
    </w:p>
    <w:p w:rsidR="009B056E" w:rsidRPr="001236FA" w:rsidRDefault="009B056E" w:rsidP="009B05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Для реализации потенциала обучающихся (одаренных детей, детей с ограниченными возможностями здоровья и др.) могут разрабатываться индивидуальные учебные планы с участием самих обучающихся и их родителей (законных представителей).</w:t>
      </w:r>
    </w:p>
    <w:p w:rsidR="009B056E" w:rsidRPr="001236FA" w:rsidRDefault="009B056E" w:rsidP="009B056E">
      <w:pPr>
        <w:pStyle w:val="ab"/>
        <w:ind w:right="575" w:firstLine="720"/>
      </w:pPr>
      <w:r w:rsidRPr="001236FA">
        <w:t xml:space="preserve">В 5-8-х классахпроизводится деление на подгруппы при организации занятий по иностранномуязыку принаполняемостиклассов 25 иболее человек. </w:t>
      </w:r>
    </w:p>
    <w:p w:rsidR="009B056E" w:rsidRPr="001236FA" w:rsidRDefault="009B056E" w:rsidP="009B056E">
      <w:pPr>
        <w:tabs>
          <w:tab w:val="left" w:pos="0"/>
        </w:tabs>
        <w:spacing w:before="92" w:line="232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учебного плана начального общего образования составляет на одного ребенка не менее </w:t>
      </w:r>
      <w:r w:rsidRPr="001236FA">
        <w:rPr>
          <w:rFonts w:ascii="Times New Roman" w:hAnsi="Times New Roman" w:cs="Times New Roman"/>
          <w:sz w:val="28"/>
          <w:szCs w:val="28"/>
        </w:rPr>
        <w:t>5058</w:t>
      </w:r>
      <w:r w:rsidRPr="001236F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часов и не превышает 5545 часов  за 5 лет обучения  (согласно требованиям ФГОС ООО).  </w:t>
      </w:r>
    </w:p>
    <w:p w:rsidR="009B056E" w:rsidRPr="001236FA" w:rsidRDefault="009B056E" w:rsidP="009B056E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1236F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Трудоемкость учебного плана основного общего образования </w:t>
      </w:r>
    </w:p>
    <w:p w:rsidR="009B056E" w:rsidRPr="001236FA" w:rsidRDefault="009B056E" w:rsidP="009B056E">
      <w:pPr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tblInd w:w="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998"/>
        <w:gridCol w:w="776"/>
        <w:gridCol w:w="998"/>
        <w:gridCol w:w="776"/>
        <w:gridCol w:w="998"/>
        <w:gridCol w:w="776"/>
        <w:gridCol w:w="998"/>
      </w:tblGrid>
      <w:tr w:rsidR="009B056E" w:rsidRPr="001236FA" w:rsidTr="009B056E">
        <w:tc>
          <w:tcPr>
            <w:tcW w:w="1685" w:type="dxa"/>
            <w:gridSpan w:val="2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697" w:type="dxa"/>
            <w:gridSpan w:val="2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712" w:type="dxa"/>
            <w:gridSpan w:val="2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648" w:type="dxa"/>
            <w:gridSpan w:val="2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8 класс</w:t>
            </w:r>
          </w:p>
        </w:tc>
      </w:tr>
      <w:tr w:rsidR="009B056E" w:rsidRPr="001236FA" w:rsidTr="009B056E">
        <w:tc>
          <w:tcPr>
            <w:tcW w:w="746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39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63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34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67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45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723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25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неделя</w:t>
            </w:r>
          </w:p>
        </w:tc>
      </w:tr>
      <w:tr w:rsidR="009B056E" w:rsidRPr="001236FA" w:rsidTr="009B056E">
        <w:tc>
          <w:tcPr>
            <w:tcW w:w="746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939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763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934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7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945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23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925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236F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33</w:t>
            </w:r>
          </w:p>
        </w:tc>
      </w:tr>
    </w:tbl>
    <w:p w:rsidR="009B056E" w:rsidRPr="001236FA" w:rsidRDefault="009B056E" w:rsidP="009B056E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6E" w:rsidRPr="001236FA" w:rsidRDefault="009B056E" w:rsidP="009B056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Pr="001236FA">
        <w:rPr>
          <w:rFonts w:ascii="Times New Roman" w:hAnsi="Times New Roman" w:cs="Times New Roman"/>
          <w:sz w:val="28"/>
          <w:szCs w:val="28"/>
        </w:rPr>
        <w:t xml:space="preserve">учебного плана включает в себя предметные области и учебные предметы. </w:t>
      </w:r>
    </w:p>
    <w:p w:rsidR="009B056E" w:rsidRPr="001236FA" w:rsidRDefault="009B056E" w:rsidP="009B056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Предметная область «Русский язык и литература» включает в себя учебные предметы «Русский язык» и «Литература». «Русский язык», объемы в неделю составляют: 5 класс-5 часов, 6 класс-6 часов, 7 класс – 4 часа, 8 класс- 3 часа в неделю. «Литература» в 5-6-х классах-3 часа в неделю, в 7-8-х- 2 часа в неделю.</w:t>
      </w:r>
    </w:p>
    <w:p w:rsidR="009B056E" w:rsidRPr="001236FA" w:rsidRDefault="009B056E" w:rsidP="009B056E">
      <w:pPr>
        <w:ind w:left="100" w:right="-1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6FA"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представлена учебным предметом «Родной язык (русский) в 7 классе 1 часом в неделю.</w:t>
      </w:r>
    </w:p>
    <w:p w:rsidR="009B056E" w:rsidRPr="001236FA" w:rsidRDefault="009B056E" w:rsidP="009B056E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Предметная область «Иностранные языки» включает в себя учебный предмет «Иностранный язык» (английский), объем - 3 часа в неделю в 5-9-х  классах.</w:t>
      </w:r>
    </w:p>
    <w:p w:rsidR="009B056E" w:rsidRPr="001236FA" w:rsidRDefault="009B056E" w:rsidP="009B05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 xml:space="preserve">Предметная область «Математика и информатика» включает в себя учебный предмет «Математика» в 5-6 –х классах, объемом 5 часов в неделю; в 7-8-х классах- алгеброй (3 часа в неделю) и геометрией – 2 часа в неделю. В 2022-2023 учебном году в данную область включено   изучение в 7-8-х классах предмета «Вероятность и статистика» по 1 часу в неделю, в 8 классе </w:t>
      </w:r>
      <w:r w:rsidRPr="001236FA">
        <w:rPr>
          <w:rFonts w:ascii="Times New Roman" w:hAnsi="Times New Roman" w:cs="Times New Roman"/>
          <w:bCs/>
          <w:sz w:val="28"/>
          <w:szCs w:val="28"/>
        </w:rPr>
        <w:t xml:space="preserve">как пропедевтический курс из части, формируемой участниками образовательных отношений, вводится предмет «Описательная статистика и вероятность», т.к. данный курс в 7 классе не изучался. Информатика изучается в 7-8 –х классах по 1 часу в неделю, </w:t>
      </w:r>
      <w:r w:rsidRPr="001236FA">
        <w:rPr>
          <w:rFonts w:ascii="Times New Roman" w:hAnsi="Times New Roman" w:cs="Times New Roman"/>
          <w:sz w:val="28"/>
          <w:szCs w:val="28"/>
        </w:rPr>
        <w:t xml:space="preserve">В 6 классе в часть, </w:t>
      </w:r>
      <w:r w:rsidRPr="001236FA"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формируемую участниками образовательных отношений,  включен 1 час информатики с целью преемственности с начальным общим образованием (модуль «Информатика» в курсе технологии), развития информационной культуры обучающихся. </w:t>
      </w:r>
    </w:p>
    <w:p w:rsidR="009B056E" w:rsidRPr="001236FA" w:rsidRDefault="009B056E" w:rsidP="009B056E">
      <w:pPr>
        <w:adjustRightInd w:val="0"/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Предметная область «Общественно-научные предметы» представлена 3 предметами: историей (недельный объем составляет в 5-8-х классах-2 часа в неделю), обществознанием (6-8-е классы  - по 1 часу в неделю), географией (5-6 классы- по 1 часу в неделю,7 -8-е классы- по 2 часа в неделю).</w:t>
      </w:r>
    </w:p>
    <w:p w:rsidR="009B056E" w:rsidRPr="001236FA" w:rsidRDefault="009B056E" w:rsidP="009B056E">
      <w:pPr>
        <w:adjustRightInd w:val="0"/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Предметная область «Общественно-научные предметы» представлена физикой, химией, биологией. Физика в 7-8-х классах- 2 часа в неделю,химия в 8 –х классах-2 часа в неделю, биология – по 1часу в неделю в 5-7-х классах, в 8-х – 2 часа в неделю.</w:t>
      </w:r>
    </w:p>
    <w:p w:rsidR="009B056E" w:rsidRPr="001236FA" w:rsidRDefault="009B056E" w:rsidP="009B056E">
      <w:pPr>
        <w:adjustRightInd w:val="0"/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С целью формирования основ функциональной грамотности из части, формируемой участниками образовательных отношений, выделяется в 5 классе по 1 часу в неделю, в 6- м класс – по 0,5 часа в неделю на учебные модули «Читательская грамотность» и «Математическая грамотность», в 7-м классе- 1ч. «Математической грамотности», в 8-м классе -1 час в неделю «Финансовая грамотность».</w:t>
      </w:r>
    </w:p>
    <w:p w:rsidR="009B056E" w:rsidRPr="001236FA" w:rsidRDefault="009B056E" w:rsidP="009B056E">
      <w:pPr>
        <w:shd w:val="clear" w:color="auto" w:fill="FFFFFF"/>
        <w:ind w:right="-5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236FA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С целью формирования у школьников мотивации к осознанному нравственному поведению, основанному на знании и уважении традиций религиозных культур многонационального народа России в 5 классе вводится учебный предмет «Основы духовно-нравственной культуры народов России».</w:t>
      </w:r>
    </w:p>
    <w:p w:rsidR="009B056E" w:rsidRPr="001236FA" w:rsidRDefault="009B056E" w:rsidP="009B056E">
      <w:pPr>
        <w:pStyle w:val="1"/>
        <w:ind w:firstLine="708"/>
        <w:jc w:val="both"/>
        <w:rPr>
          <w:color w:val="000000"/>
          <w:spacing w:val="-9"/>
          <w:sz w:val="28"/>
          <w:szCs w:val="28"/>
          <w:lang w:eastAsia="ru-RU"/>
        </w:rPr>
      </w:pPr>
      <w:r w:rsidRPr="001236FA">
        <w:rPr>
          <w:color w:val="000000"/>
          <w:spacing w:val="-10"/>
          <w:sz w:val="28"/>
          <w:szCs w:val="28"/>
          <w:lang w:eastAsia="ru-RU"/>
        </w:rPr>
        <w:t>При формировании основной части учебного плана, обеспечивающей </w:t>
      </w:r>
      <w:r w:rsidRPr="001236FA">
        <w:rPr>
          <w:color w:val="000000"/>
          <w:spacing w:val="-9"/>
          <w:sz w:val="28"/>
          <w:szCs w:val="28"/>
          <w:lang w:eastAsia="ru-RU"/>
        </w:rPr>
        <w:t xml:space="preserve">реализацию федерального государственного образовательного стандарта, в полном объёме сохранено количество часов, отводимых на соответствующую образовательную область. </w:t>
      </w:r>
    </w:p>
    <w:p w:rsidR="009B056E" w:rsidRPr="001236FA" w:rsidRDefault="009B056E" w:rsidP="009B056E">
      <w:pPr>
        <w:pStyle w:val="Default"/>
        <w:ind w:firstLine="708"/>
        <w:jc w:val="both"/>
        <w:rPr>
          <w:sz w:val="28"/>
          <w:szCs w:val="28"/>
        </w:rPr>
      </w:pPr>
      <w:r w:rsidRPr="001236FA">
        <w:rPr>
          <w:sz w:val="28"/>
          <w:szCs w:val="28"/>
        </w:rPr>
        <w:t>Учебный план является механизмом реализации основной образовательной программы основного общего образования БОУ г. Омска «Средняя общеобразовательная школа № 162»», состоит из обязательной части и части, формируемой участниками образовательных отношений. Обязательная часть учебного плана составляет 70% объема ООП ООО, часть, формируемая участниками образовательных отношений – 30%.</w:t>
      </w:r>
    </w:p>
    <w:p w:rsidR="009B056E" w:rsidRPr="001236FA" w:rsidRDefault="009B056E" w:rsidP="009B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 xml:space="preserve">    Учебный год в 5-8-х классах завершается промежуточной аттестацией по предметам учебного плана школы. К промежуточной аттестации допускаются все обучающиеся. Аттестация проводится без прекращения образовательного процесса по всем предметам учебного плана в форме контрольных работ, тестов, проекта, в апреле проводится</w:t>
      </w:r>
      <w:r w:rsidRPr="001236FA">
        <w:rPr>
          <w:rFonts w:ascii="Times New Roman" w:hAnsi="Times New Roman" w:cs="Times New Roman"/>
          <w:b/>
          <w:sz w:val="28"/>
          <w:szCs w:val="28"/>
        </w:rPr>
        <w:t xml:space="preserve">  комплексная работа </w:t>
      </w:r>
      <w:r w:rsidRPr="001236FA">
        <w:rPr>
          <w:rFonts w:ascii="Times New Roman" w:hAnsi="Times New Roman" w:cs="Times New Roman"/>
          <w:sz w:val="28"/>
          <w:szCs w:val="28"/>
        </w:rPr>
        <w:t xml:space="preserve">на межпредметной основе с целью выявления уровня сформированности метапредметных  результатов. </w:t>
      </w:r>
    </w:p>
    <w:p w:rsidR="009B056E" w:rsidRPr="001236FA" w:rsidRDefault="009B056E" w:rsidP="009B05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В рамках промежуточной аттестации независимо от формы получения образования и формы обучения обучающиеся имеют право на объективную оценку. Основой этой оценки служат федеральные государственные образовательные стандарты. Результаты проведения процедуры оценки качества общего образования в виде ВПР засчитываются как результаты промежуточной аттестации в случаях выполнения обучающимися:</w:t>
      </w:r>
    </w:p>
    <w:p w:rsidR="009B056E" w:rsidRPr="001236FA" w:rsidRDefault="009B056E" w:rsidP="009B05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- 50-70% работы (оценивается отметкой «3»);</w:t>
      </w:r>
    </w:p>
    <w:p w:rsidR="009B056E" w:rsidRPr="001236FA" w:rsidRDefault="009B056E" w:rsidP="009B05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- 71-90% работы (оценивается отметкой «4»);</w:t>
      </w:r>
    </w:p>
    <w:p w:rsidR="009B056E" w:rsidRPr="001236FA" w:rsidRDefault="009B056E" w:rsidP="009B05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- 91-100% работы (оценивается отметкой «5».</w:t>
      </w:r>
    </w:p>
    <w:p w:rsidR="009B056E" w:rsidRPr="001236FA" w:rsidRDefault="009B056E" w:rsidP="009B056E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В случае освоения предметных результатов ниже 50% обучающиеся проходят промежуточную аттестацию в формах, предусмотренных учебным планом образовательной организации.</w:t>
      </w:r>
    </w:p>
    <w:p w:rsidR="009B056E" w:rsidRPr="001236FA" w:rsidRDefault="009B056E" w:rsidP="009B056E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lastRenderedPageBreak/>
        <w:t>Порядок проведения промежуточной аттестации определяется локальным нормативным актом ОО Положением № 19 «О формах, периодичности и порядке текущего контроля успеваемости и промежуточной аттестации обучающихся» (редакция № 2)»  приказ № № 134 от 15.08.2018г..</w:t>
      </w: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22" w:rsidRDefault="00277122" w:rsidP="009B05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56E" w:rsidRPr="001236FA" w:rsidRDefault="009B056E" w:rsidP="009B05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в 5-8-х классах</w:t>
      </w:r>
      <w:r w:rsidRPr="001236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843"/>
        <w:gridCol w:w="2268"/>
        <w:gridCol w:w="2268"/>
      </w:tblGrid>
      <w:tr w:rsidR="009B056E" w:rsidRPr="001236FA" w:rsidTr="009B056E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pStyle w:val="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6F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  <w:r w:rsidR="008C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5-9</w:t>
            </w:r>
            <w:r w:rsidR="00277122">
              <w:rPr>
                <w:rFonts w:ascii="Times New Roman" w:hAnsi="Times New Roman" w:cs="Times New Roman"/>
                <w:b/>
                <w:sz w:val="28"/>
                <w:szCs w:val="28"/>
              </w:rPr>
              <w:t>-х классы</w:t>
            </w:r>
          </w:p>
        </w:tc>
      </w:tr>
      <w:tr w:rsidR="009B056E" w:rsidRPr="001236FA" w:rsidTr="009B056E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pStyle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Родной язык(русский)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(аудирование, чтение, письмо, лексико-грамматический 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(аудирование, чтение, письмо, лексико-грамматический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(аудирование, чтение, письмо, лексико-грамматический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 (аудирование, чтение, письмо, лексико-грамматический тест)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B056E" w:rsidRPr="001236FA" w:rsidTr="009B056E">
        <w:trPr>
          <w:trHeight w:val="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B056E" w:rsidRPr="001236FA" w:rsidTr="009B056E">
        <w:trPr>
          <w:trHeight w:val="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12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Контрольная </w:t>
            </w:r>
            <w:r w:rsidRPr="0012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9B056E" w:rsidRPr="001236FA" w:rsidTr="009B056E">
        <w:trPr>
          <w:trHeight w:val="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B056E" w:rsidRPr="001236FA" w:rsidTr="009B056E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нормативы, для детей с ОВЗ, освобожденных от занятий физкультурой 3 и более месяцев - 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нормативы, для детей с ОВЗ, освобожденных от занятий физкультурой 3 и более месяцев -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нормативы, для детей с ОВЗ, освобожденных от занятий физкультурой 3 и более месяцев -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нормативы, для детей с ОВЗ, освобожденных от занятий физкультурой 3 и более месяцев - тест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  <w:tc>
          <w:tcPr>
            <w:tcW w:w="2268" w:type="dxa"/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268" w:type="dxa"/>
          </w:tcPr>
          <w:p w:rsidR="009B056E" w:rsidRPr="001236FA" w:rsidRDefault="009B056E" w:rsidP="009B0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56E" w:rsidRPr="001236FA" w:rsidTr="009B056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E" w:rsidRPr="001236FA" w:rsidRDefault="009B056E" w:rsidP="009B0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F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9B056E" w:rsidRPr="001236FA" w:rsidRDefault="009B056E" w:rsidP="009B0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56E" w:rsidRPr="001236FA" w:rsidRDefault="009B056E" w:rsidP="009B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осуществляется в соответствии с утвержденным графиком проведения диагностических работ по особому расписанию, составляемому заместителем директора и утверждаемому директором школы. </w:t>
      </w:r>
    </w:p>
    <w:p w:rsidR="009B056E" w:rsidRPr="001236FA" w:rsidRDefault="009B056E" w:rsidP="009B056E">
      <w:pPr>
        <w:shd w:val="clear" w:color="auto" w:fill="FFFFFF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по </w:t>
      </w:r>
      <w:r w:rsidRPr="001236FA"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  <w:t>учебному предмету «Основы духовно-нравственной культуры народов России», 5 класс, учебным модулям «Читательская грамотность», «Математическая грамотность», курсу «Финансовая грамотность», 5-8 класс, фиксируется в классном журнале, оценивание результатов обучения школьников в течение учебного года осуществляется без фиксации их достижений в классных журналах в виде отметок</w:t>
      </w:r>
      <w:r w:rsidRPr="001236FA">
        <w:rPr>
          <w:rFonts w:ascii="Times New Roman" w:hAnsi="Times New Roman" w:cs="Times New Roman"/>
          <w:sz w:val="28"/>
          <w:szCs w:val="28"/>
        </w:rPr>
        <w:t>. Итоговая работа оценивается записью «зачтено»/ «не зачтено». По итогам года обучающийся аттестуется или не аттестуется (в журнале и в личном деле, в дневнике.ру)  прописывается «освоил».</w:t>
      </w:r>
    </w:p>
    <w:p w:rsidR="009B056E" w:rsidRPr="001236FA" w:rsidRDefault="009B056E" w:rsidP="009B056E">
      <w:pPr>
        <w:shd w:val="clear" w:color="auto" w:fill="FFFFFF"/>
        <w:spacing w:line="240" w:lineRule="auto"/>
        <w:ind w:right="-5" w:firstLine="141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236FA">
        <w:rPr>
          <w:rFonts w:ascii="Times New Roman" w:hAnsi="Times New Roman" w:cs="Times New Roman"/>
          <w:sz w:val="28"/>
          <w:szCs w:val="28"/>
        </w:rPr>
        <w:t>Для отслеживания уровня достижения планируемых результатов, как предметных, так и метапредметных, учителями заполняются «Листы оценки формирования универсальных учебных действий» (они составляются из перечня действий (УУД), которыми должен и может овладеть ученик), листы оценки личностных неперсонифицированных результатов .</w:t>
      </w:r>
    </w:p>
    <w:p w:rsidR="009B056E" w:rsidRPr="001236FA" w:rsidRDefault="009B056E" w:rsidP="009B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FA">
        <w:rPr>
          <w:rFonts w:ascii="Times New Roman" w:hAnsi="Times New Roman" w:cs="Times New Roman"/>
          <w:sz w:val="28"/>
          <w:szCs w:val="28"/>
        </w:rPr>
        <w:t>Порядок проведения промежуточной аттестации определяется локальным нормативным актом ОО «Положение № 19 о формах, периодичности и порядке текущего контроля успеваемости и промежуточной аттестации обучающихся» (редакция № 2) приказ № 134 от 15.08.2018г.</w:t>
      </w: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46" w:rsidRPr="00641546" w:rsidRDefault="00641546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5F1" w:rsidRDefault="000C55F1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56E" w:rsidRPr="00641546" w:rsidRDefault="009B056E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46">
        <w:rPr>
          <w:rFonts w:ascii="Times New Roman" w:hAnsi="Times New Roman" w:cs="Times New Roman"/>
          <w:b/>
          <w:sz w:val="26"/>
          <w:szCs w:val="26"/>
        </w:rPr>
        <w:lastRenderedPageBreak/>
        <w:t>Учебный план</w:t>
      </w:r>
    </w:p>
    <w:p w:rsidR="009B056E" w:rsidRPr="00641546" w:rsidRDefault="009B056E" w:rsidP="009B0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46">
        <w:rPr>
          <w:rFonts w:ascii="Times New Roman" w:hAnsi="Times New Roman" w:cs="Times New Roman"/>
          <w:b/>
          <w:sz w:val="26"/>
          <w:szCs w:val="26"/>
        </w:rPr>
        <w:t>основного общего образования</w:t>
      </w:r>
    </w:p>
    <w:p w:rsidR="009B056E" w:rsidRPr="00641546" w:rsidRDefault="009B056E" w:rsidP="009B056E">
      <w:pPr>
        <w:spacing w:after="0" w:line="240" w:lineRule="auto"/>
        <w:ind w:left="-567" w:hanging="67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546">
        <w:rPr>
          <w:rFonts w:ascii="Times New Roman" w:hAnsi="Times New Roman" w:cs="Times New Roman"/>
          <w:b/>
          <w:sz w:val="26"/>
          <w:szCs w:val="26"/>
        </w:rPr>
        <w:t>БОУ г. Омска «Средняя общео</w:t>
      </w:r>
      <w:r w:rsidR="005164E0">
        <w:rPr>
          <w:rFonts w:ascii="Times New Roman" w:hAnsi="Times New Roman" w:cs="Times New Roman"/>
          <w:b/>
          <w:sz w:val="26"/>
          <w:szCs w:val="26"/>
        </w:rPr>
        <w:t>бразовательная школа № 162» 2023-2024</w:t>
      </w:r>
      <w:r w:rsidRPr="00641546">
        <w:rPr>
          <w:rFonts w:ascii="Times New Roman" w:hAnsi="Times New Roman" w:cs="Times New Roman"/>
          <w:b/>
          <w:sz w:val="26"/>
          <w:szCs w:val="26"/>
        </w:rPr>
        <w:t xml:space="preserve"> гг</w:t>
      </w:r>
    </w:p>
    <w:p w:rsidR="009B056E" w:rsidRPr="00641546" w:rsidRDefault="009B056E" w:rsidP="009B05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15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(5-дневная учебная неделя)</w:t>
      </w:r>
    </w:p>
    <w:p w:rsidR="009B056E" w:rsidRPr="00641546" w:rsidRDefault="009B056E" w:rsidP="009B05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9"/>
        <w:gridCol w:w="1417"/>
        <w:gridCol w:w="47"/>
        <w:gridCol w:w="566"/>
        <w:gridCol w:w="96"/>
        <w:gridCol w:w="613"/>
        <w:gridCol w:w="96"/>
        <w:gridCol w:w="450"/>
        <w:gridCol w:w="684"/>
        <w:gridCol w:w="46"/>
        <w:gridCol w:w="425"/>
        <w:gridCol w:w="696"/>
        <w:gridCol w:w="13"/>
        <w:gridCol w:w="12"/>
        <w:gridCol w:w="560"/>
        <w:gridCol w:w="25"/>
        <w:gridCol w:w="679"/>
        <w:gridCol w:w="708"/>
        <w:gridCol w:w="709"/>
        <w:gridCol w:w="567"/>
        <w:gridCol w:w="851"/>
        <w:gridCol w:w="54"/>
      </w:tblGrid>
      <w:tr w:rsidR="005164E0" w:rsidRPr="00641546" w:rsidTr="005164E0">
        <w:trPr>
          <w:gridAfter w:val="15"/>
          <w:wAfter w:w="6479" w:type="dxa"/>
          <w:trHeight w:val="469"/>
          <w:jc w:val="center"/>
        </w:trPr>
        <w:tc>
          <w:tcPr>
            <w:tcW w:w="1569" w:type="dxa"/>
            <w:vMerge w:val="restart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Учебные</w:t>
            </w:r>
          </w:p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предметы</w:t>
            </w:r>
          </w:p>
          <w:p w:rsidR="005164E0" w:rsidRPr="00641546" w:rsidRDefault="005164E0" w:rsidP="009B0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64E0" w:rsidRPr="00641546" w:rsidRDefault="005164E0" w:rsidP="009B0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64E0" w:rsidRPr="00641546" w:rsidRDefault="005164E0" w:rsidP="009B0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164E0" w:rsidRPr="00641546" w:rsidRDefault="005164E0" w:rsidP="009B05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709" w:type="dxa"/>
            <w:gridSpan w:val="3"/>
            <w:tcBorders>
              <w:tr2bl w:val="single" w:sz="4" w:space="0" w:color="auto"/>
            </w:tcBorders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r2bl w:val="single" w:sz="4" w:space="0" w:color="auto"/>
            </w:tcBorders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164E0" w:rsidRPr="00641546" w:rsidTr="007049D3">
        <w:trPr>
          <w:gridAfter w:val="1"/>
          <w:wAfter w:w="54" w:type="dxa"/>
          <w:trHeight w:val="561"/>
          <w:jc w:val="center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22" w:type="dxa"/>
            <w:gridSpan w:val="4"/>
            <w:tcBorders>
              <w:bottom w:val="single" w:sz="4" w:space="0" w:color="auto"/>
            </w:tcBorders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164E0" w:rsidRPr="00641546" w:rsidRDefault="005164E0" w:rsidP="009B056E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5164E0" w:rsidRPr="00641546" w:rsidRDefault="005164E0" w:rsidP="009B056E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VIII</w:t>
            </w:r>
          </w:p>
          <w:p w:rsidR="005164E0" w:rsidRPr="00641546" w:rsidRDefault="005164E0" w:rsidP="009B056E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164E0" w:rsidRPr="005164E0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164E0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за 5-9</w:t>
            </w:r>
          </w:p>
        </w:tc>
      </w:tr>
      <w:tr w:rsidR="005164E0" w:rsidRPr="00641546" w:rsidTr="007049D3">
        <w:trPr>
          <w:gridAfter w:val="1"/>
          <w:wAfter w:w="54" w:type="dxa"/>
          <w:cantSplit/>
          <w:trHeight w:val="1134"/>
          <w:jc w:val="center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неделя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неделя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неделя</w:t>
            </w: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неделя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неделя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</w:tcPr>
          <w:p w:rsidR="005164E0" w:rsidRPr="00641546" w:rsidRDefault="005164E0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</w:tcPr>
          <w:p w:rsidR="005164E0" w:rsidRPr="0073365A" w:rsidRDefault="0073365A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неделя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"/>
          </w:tcPr>
          <w:p w:rsidR="005164E0" w:rsidRPr="00641546" w:rsidRDefault="0073365A" w:rsidP="009B056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</w:tr>
      <w:tr w:rsidR="005164E0" w:rsidRPr="00641546" w:rsidTr="005164E0">
        <w:trPr>
          <w:gridAfter w:val="19"/>
          <w:wAfter w:w="7850" w:type="dxa"/>
          <w:trHeight w:val="315"/>
          <w:jc w:val="center"/>
        </w:trPr>
        <w:tc>
          <w:tcPr>
            <w:tcW w:w="3033" w:type="dxa"/>
            <w:gridSpan w:val="3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Обязательная часть</w:t>
            </w:r>
          </w:p>
        </w:tc>
      </w:tr>
      <w:tr w:rsidR="005164E0" w:rsidRPr="00641546" w:rsidTr="007049D3">
        <w:trPr>
          <w:gridAfter w:val="1"/>
          <w:wAfter w:w="54" w:type="dxa"/>
          <w:trHeight w:val="330"/>
          <w:jc w:val="center"/>
        </w:trPr>
        <w:tc>
          <w:tcPr>
            <w:tcW w:w="1569" w:type="dxa"/>
            <w:vMerge w:val="restart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204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136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708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67" w:type="dxa"/>
          </w:tcPr>
          <w:p w:rsidR="005164E0" w:rsidRPr="00641546" w:rsidRDefault="0073365A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1088</w:t>
            </w:r>
          </w:p>
        </w:tc>
      </w:tr>
      <w:tr w:rsidR="005164E0" w:rsidRPr="00641546" w:rsidTr="007049D3">
        <w:trPr>
          <w:gridAfter w:val="1"/>
          <w:wAfter w:w="54" w:type="dxa"/>
          <w:trHeight w:val="375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5164E0" w:rsidRPr="00641546" w:rsidRDefault="0073365A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164E0" w:rsidRPr="00641546" w:rsidRDefault="00EA5E8E" w:rsidP="007336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67" w:type="dxa"/>
          </w:tcPr>
          <w:p w:rsidR="005164E0" w:rsidRPr="00641546" w:rsidRDefault="0073365A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442</w:t>
            </w:r>
          </w:p>
        </w:tc>
      </w:tr>
      <w:tr w:rsidR="005164E0" w:rsidRPr="00641546" w:rsidTr="007049D3">
        <w:trPr>
          <w:gridAfter w:val="1"/>
          <w:wAfter w:w="54" w:type="dxa"/>
          <w:trHeight w:val="335"/>
          <w:jc w:val="center"/>
        </w:trPr>
        <w:tc>
          <w:tcPr>
            <w:tcW w:w="1569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708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67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510</w:t>
            </w:r>
          </w:p>
        </w:tc>
      </w:tr>
      <w:tr w:rsidR="005164E0" w:rsidRPr="00641546" w:rsidTr="007049D3">
        <w:trPr>
          <w:gridAfter w:val="1"/>
          <w:wAfter w:w="54" w:type="dxa"/>
          <w:trHeight w:val="427"/>
          <w:jc w:val="center"/>
        </w:trPr>
        <w:tc>
          <w:tcPr>
            <w:tcW w:w="1569" w:type="dxa"/>
            <w:vMerge w:val="restart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170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5164E0" w:rsidRPr="00641546" w:rsidRDefault="005164E0" w:rsidP="00EA5E8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164E0" w:rsidRPr="00641546" w:rsidRDefault="005164E0" w:rsidP="00EA5E8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340</w:t>
            </w:r>
          </w:p>
        </w:tc>
      </w:tr>
      <w:tr w:rsidR="005164E0" w:rsidRPr="00641546" w:rsidTr="007049D3">
        <w:trPr>
          <w:gridAfter w:val="1"/>
          <w:wAfter w:w="54" w:type="dxa"/>
          <w:trHeight w:val="385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Алгебра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708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164E0" w:rsidRPr="00641546" w:rsidRDefault="00EA5E8E" w:rsidP="00EA5E8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67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5164E0" w:rsidRPr="00EA5E8E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306</w:t>
            </w:r>
          </w:p>
        </w:tc>
      </w:tr>
      <w:tr w:rsidR="005164E0" w:rsidRPr="00641546" w:rsidTr="007049D3">
        <w:trPr>
          <w:gridAfter w:val="1"/>
          <w:wAfter w:w="54" w:type="dxa"/>
          <w:trHeight w:val="201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Геометрия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164E0" w:rsidRPr="00641546" w:rsidRDefault="00EA5E8E" w:rsidP="00EA5E8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204</w:t>
            </w:r>
          </w:p>
        </w:tc>
      </w:tr>
      <w:tr w:rsidR="005164E0" w:rsidRPr="00641546" w:rsidTr="007049D3">
        <w:trPr>
          <w:gridAfter w:val="1"/>
          <w:wAfter w:w="54" w:type="dxa"/>
          <w:trHeight w:val="201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EA5E8E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A5E8E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A5E8E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A5E8E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</w:tr>
      <w:tr w:rsidR="005164E0" w:rsidRPr="00641546" w:rsidTr="007049D3">
        <w:trPr>
          <w:gridAfter w:val="1"/>
          <w:wAfter w:w="54" w:type="dxa"/>
          <w:trHeight w:val="385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Информатика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</w:tr>
      <w:tr w:rsidR="005164E0" w:rsidRPr="00641546" w:rsidTr="007049D3">
        <w:trPr>
          <w:gridAfter w:val="1"/>
          <w:wAfter w:w="54" w:type="dxa"/>
          <w:trHeight w:val="402"/>
          <w:jc w:val="center"/>
        </w:trPr>
        <w:tc>
          <w:tcPr>
            <w:tcW w:w="1569" w:type="dxa"/>
            <w:vMerge w:val="restart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История 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5164E0" w:rsidRPr="00641546" w:rsidRDefault="00EA5E8E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164E0" w:rsidRPr="00641546" w:rsidRDefault="00EA5E8E" w:rsidP="00EA5E8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340</w:t>
            </w:r>
          </w:p>
        </w:tc>
      </w:tr>
      <w:tr w:rsidR="005164E0" w:rsidRPr="00641546" w:rsidTr="007049D3">
        <w:trPr>
          <w:gridAfter w:val="1"/>
          <w:wAfter w:w="54" w:type="dxa"/>
          <w:trHeight w:val="234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164E0" w:rsidRPr="00641546" w:rsidRDefault="007049D3" w:rsidP="007049D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136</w:t>
            </w:r>
          </w:p>
        </w:tc>
      </w:tr>
      <w:tr w:rsidR="005164E0" w:rsidRPr="00641546" w:rsidTr="007049D3">
        <w:trPr>
          <w:gridAfter w:val="1"/>
          <w:wAfter w:w="54" w:type="dxa"/>
          <w:trHeight w:val="318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:rsidR="005164E0" w:rsidRPr="00641546" w:rsidRDefault="007049D3" w:rsidP="007049D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272</w:t>
            </w:r>
          </w:p>
        </w:tc>
      </w:tr>
      <w:tr w:rsidR="005164E0" w:rsidRPr="00641546" w:rsidTr="007049D3">
        <w:trPr>
          <w:gridAfter w:val="1"/>
          <w:wAfter w:w="54" w:type="dxa"/>
          <w:trHeight w:val="181"/>
          <w:jc w:val="center"/>
        </w:trPr>
        <w:tc>
          <w:tcPr>
            <w:tcW w:w="1569" w:type="dxa"/>
            <w:vMerge w:val="restart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  <w:tc>
          <w:tcPr>
            <w:tcW w:w="567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238</w:t>
            </w:r>
          </w:p>
        </w:tc>
      </w:tr>
      <w:tr w:rsidR="005164E0" w:rsidRPr="00641546" w:rsidTr="007049D3">
        <w:trPr>
          <w:gridAfter w:val="1"/>
          <w:wAfter w:w="54" w:type="dxa"/>
          <w:trHeight w:val="215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136</w:t>
            </w:r>
          </w:p>
        </w:tc>
      </w:tr>
      <w:tr w:rsidR="005164E0" w:rsidRPr="00641546" w:rsidTr="007049D3">
        <w:trPr>
          <w:gridAfter w:val="1"/>
          <w:wAfter w:w="54" w:type="dxa"/>
          <w:trHeight w:val="251"/>
          <w:jc w:val="center"/>
        </w:trPr>
        <w:tc>
          <w:tcPr>
            <w:tcW w:w="1569" w:type="dxa"/>
            <w:vMerge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164E0" w:rsidRPr="00641546" w:rsidRDefault="005164E0" w:rsidP="009B05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84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238</w:t>
            </w:r>
          </w:p>
        </w:tc>
      </w:tr>
      <w:tr w:rsidR="005164E0" w:rsidRPr="00641546" w:rsidTr="007049D3">
        <w:trPr>
          <w:gridAfter w:val="1"/>
          <w:wAfter w:w="54" w:type="dxa"/>
          <w:trHeight w:val="251"/>
          <w:jc w:val="center"/>
        </w:trPr>
        <w:tc>
          <w:tcPr>
            <w:tcW w:w="156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13" w:type="dxa"/>
            <w:gridSpan w:val="2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46" w:type="dxa"/>
            <w:gridSpan w:val="2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</w:p>
        </w:tc>
        <w:tc>
          <w:tcPr>
            <w:tcW w:w="684" w:type="dxa"/>
            <w:vAlign w:val="center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471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dxa"/>
            <w:gridSpan w:val="3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7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164E0" w:rsidRPr="00641546" w:rsidRDefault="005164E0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5164E0" w:rsidRPr="00641546" w:rsidRDefault="007049D3" w:rsidP="009B05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</w:tr>
      <w:tr w:rsidR="00E57A87" w:rsidRPr="00641546" w:rsidTr="001E68C2">
        <w:trPr>
          <w:gridAfter w:val="1"/>
          <w:wAfter w:w="54" w:type="dxa"/>
          <w:trHeight w:val="251"/>
          <w:jc w:val="center"/>
        </w:trPr>
        <w:tc>
          <w:tcPr>
            <w:tcW w:w="1569" w:type="dxa"/>
            <w:vMerge w:val="restart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Искусство</w:t>
            </w:r>
          </w:p>
        </w:tc>
        <w:tc>
          <w:tcPr>
            <w:tcW w:w="1417" w:type="dxa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13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46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84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21" w:type="dxa"/>
            <w:gridSpan w:val="3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85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79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</w:t>
            </w:r>
          </w:p>
        </w:tc>
      </w:tr>
      <w:tr w:rsidR="00E57A87" w:rsidRPr="00641546" w:rsidTr="001E68C2">
        <w:trPr>
          <w:gridAfter w:val="1"/>
          <w:wAfter w:w="54" w:type="dxa"/>
          <w:trHeight w:val="251"/>
          <w:jc w:val="center"/>
        </w:trPr>
        <w:tc>
          <w:tcPr>
            <w:tcW w:w="1569" w:type="dxa"/>
            <w:vMerge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Музыка</w:t>
            </w:r>
          </w:p>
        </w:tc>
        <w:tc>
          <w:tcPr>
            <w:tcW w:w="613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46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84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21" w:type="dxa"/>
            <w:gridSpan w:val="3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85" w:type="dxa"/>
            <w:gridSpan w:val="2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79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136</w:t>
            </w:r>
          </w:p>
        </w:tc>
      </w:tr>
      <w:tr w:rsidR="00E57A87" w:rsidRPr="00641546" w:rsidTr="007049D3">
        <w:trPr>
          <w:gridAfter w:val="1"/>
          <w:wAfter w:w="54" w:type="dxa"/>
          <w:trHeight w:val="301"/>
          <w:jc w:val="center"/>
        </w:trPr>
        <w:tc>
          <w:tcPr>
            <w:tcW w:w="1569" w:type="dxa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1417" w:type="dxa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Технология</w:t>
            </w:r>
          </w:p>
        </w:tc>
        <w:tc>
          <w:tcPr>
            <w:tcW w:w="613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46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84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471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21" w:type="dxa"/>
            <w:gridSpan w:val="3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85" w:type="dxa"/>
            <w:gridSpan w:val="2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79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272</w:t>
            </w:r>
          </w:p>
        </w:tc>
      </w:tr>
      <w:tr w:rsidR="00E57A87" w:rsidRPr="00641546" w:rsidTr="00E7471A">
        <w:trPr>
          <w:gridAfter w:val="1"/>
          <w:wAfter w:w="54" w:type="dxa"/>
          <w:trHeight w:val="413"/>
          <w:jc w:val="center"/>
        </w:trPr>
        <w:tc>
          <w:tcPr>
            <w:tcW w:w="1569" w:type="dxa"/>
            <w:vMerge w:val="restart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</w:t>
            </w: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сновы безопасности жизнедеятельности</w:t>
            </w:r>
          </w:p>
        </w:tc>
        <w:tc>
          <w:tcPr>
            <w:tcW w:w="1417" w:type="dxa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613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46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84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471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21" w:type="dxa"/>
            <w:gridSpan w:val="3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85" w:type="dxa"/>
            <w:gridSpan w:val="2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79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67" w:type="dxa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340</w:t>
            </w:r>
          </w:p>
        </w:tc>
      </w:tr>
      <w:tr w:rsidR="00E57A87" w:rsidRPr="00641546" w:rsidTr="007049D3">
        <w:trPr>
          <w:gridAfter w:val="1"/>
          <w:wAfter w:w="54" w:type="dxa"/>
          <w:trHeight w:val="413"/>
          <w:jc w:val="center"/>
        </w:trPr>
        <w:tc>
          <w:tcPr>
            <w:tcW w:w="1569" w:type="dxa"/>
            <w:vMerge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613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4" w:type="dxa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1" w:type="dxa"/>
            <w:gridSpan w:val="3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79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708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</w:tr>
      <w:tr w:rsidR="00E57A87" w:rsidRPr="00641546" w:rsidTr="007049D3">
        <w:trPr>
          <w:trHeight w:val="284"/>
          <w:jc w:val="center"/>
        </w:trPr>
        <w:tc>
          <w:tcPr>
            <w:tcW w:w="2986" w:type="dxa"/>
            <w:gridSpan w:val="2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613" w:type="dxa"/>
            <w:gridSpan w:val="2"/>
            <w:vAlign w:val="center"/>
          </w:tcPr>
          <w:p w:rsidR="00E57A87" w:rsidRP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7A8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09" w:type="dxa"/>
            <w:gridSpan w:val="2"/>
          </w:tcPr>
          <w:p w:rsidR="00E57A87" w:rsidRPr="00E57A87" w:rsidRDefault="00E57A87" w:rsidP="00E57A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57A87">
              <w:rPr>
                <w:rFonts w:ascii="Times New Roman" w:hAnsi="Times New Roman" w:cs="Times New Roman"/>
                <w:bCs/>
              </w:rPr>
              <w:t>918</w:t>
            </w:r>
          </w:p>
        </w:tc>
        <w:tc>
          <w:tcPr>
            <w:tcW w:w="546" w:type="dxa"/>
            <w:gridSpan w:val="2"/>
            <w:vAlign w:val="center"/>
          </w:tcPr>
          <w:p w:rsidR="00E57A87" w:rsidRP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7A87">
              <w:rPr>
                <w:rFonts w:ascii="Times New Roman" w:hAnsi="Times New Roman" w:cs="Times New Roman"/>
                <w:bCs/>
              </w:rPr>
              <w:t>29,5</w:t>
            </w:r>
          </w:p>
        </w:tc>
        <w:tc>
          <w:tcPr>
            <w:tcW w:w="684" w:type="dxa"/>
          </w:tcPr>
          <w:p w:rsidR="00E57A87" w:rsidRP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7A87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471" w:type="dxa"/>
            <w:gridSpan w:val="2"/>
            <w:vAlign w:val="center"/>
          </w:tcPr>
          <w:p w:rsidR="00E57A87" w:rsidRP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57A8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96" w:type="dxa"/>
          </w:tcPr>
          <w:p w:rsidR="00E57A87" w:rsidRP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1020</w:t>
            </w:r>
          </w:p>
        </w:tc>
        <w:tc>
          <w:tcPr>
            <w:tcW w:w="585" w:type="dxa"/>
            <w:gridSpan w:val="3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106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704" w:type="dxa"/>
            <w:gridSpan w:val="2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106">
              <w:rPr>
                <w:rFonts w:ascii="Times New Roman" w:hAnsi="Times New Roman" w:cs="Times New Roman"/>
                <w:bCs/>
              </w:rPr>
              <w:t>1054</w:t>
            </w:r>
          </w:p>
        </w:tc>
        <w:tc>
          <w:tcPr>
            <w:tcW w:w="708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010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709" w:type="dxa"/>
          </w:tcPr>
          <w:p w:rsidR="00E57A87" w:rsidRPr="00E57A87" w:rsidRDefault="00E325EA" w:rsidP="00E57A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1088</w:t>
            </w:r>
          </w:p>
        </w:tc>
        <w:tc>
          <w:tcPr>
            <w:tcW w:w="567" w:type="dxa"/>
          </w:tcPr>
          <w:p w:rsidR="00E57A87" w:rsidRPr="00E57A87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149,5</w:t>
            </w:r>
          </w:p>
        </w:tc>
        <w:tc>
          <w:tcPr>
            <w:tcW w:w="905" w:type="dxa"/>
            <w:gridSpan w:val="2"/>
          </w:tcPr>
          <w:p w:rsidR="00E57A87" w:rsidRPr="00E57A87" w:rsidRDefault="00E325EA" w:rsidP="00E57A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5083</w:t>
            </w:r>
          </w:p>
        </w:tc>
      </w:tr>
      <w:tr w:rsidR="00E57A87" w:rsidRPr="00641546" w:rsidTr="000850CA">
        <w:trPr>
          <w:trHeight w:val="1303"/>
          <w:jc w:val="center"/>
        </w:trPr>
        <w:tc>
          <w:tcPr>
            <w:tcW w:w="2986" w:type="dxa"/>
            <w:gridSpan w:val="2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613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E57A87" w:rsidRPr="00641546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46" w:type="dxa"/>
            <w:gridSpan w:val="2"/>
            <w:vAlign w:val="center"/>
          </w:tcPr>
          <w:p w:rsidR="00E57A87" w:rsidRPr="00641546" w:rsidRDefault="006771F2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684" w:type="dxa"/>
            <w:vAlign w:val="center"/>
          </w:tcPr>
          <w:p w:rsidR="00E57A87" w:rsidRPr="00641546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E57A87" w:rsidRPr="00641546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96" w:type="dxa"/>
            <w:vAlign w:val="center"/>
          </w:tcPr>
          <w:p w:rsidR="00E57A87" w:rsidRPr="00641546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585" w:type="dxa"/>
            <w:gridSpan w:val="3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04" w:type="dxa"/>
            <w:gridSpan w:val="2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708" w:type="dxa"/>
            <w:vAlign w:val="center"/>
          </w:tcPr>
          <w:p w:rsidR="00E57A87" w:rsidRPr="00300106" w:rsidRDefault="00E325EA" w:rsidP="00E325E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325EA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25EA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7A87" w:rsidRPr="00641546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</w:tcPr>
          <w:p w:rsidR="00E325EA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25EA" w:rsidRDefault="00E325E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57A87" w:rsidRPr="00641546" w:rsidRDefault="006771F2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7,5</w:t>
            </w:r>
          </w:p>
        </w:tc>
        <w:tc>
          <w:tcPr>
            <w:tcW w:w="905" w:type="dxa"/>
            <w:gridSpan w:val="2"/>
            <w:vAlign w:val="center"/>
          </w:tcPr>
          <w:p w:rsidR="00E57A87" w:rsidRPr="00641546" w:rsidRDefault="006771F2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255</w:t>
            </w:r>
          </w:p>
        </w:tc>
      </w:tr>
      <w:tr w:rsidR="00E57A87" w:rsidRPr="00641546" w:rsidTr="007049D3">
        <w:trPr>
          <w:trHeight w:val="301"/>
          <w:jc w:val="center"/>
        </w:trPr>
        <w:tc>
          <w:tcPr>
            <w:tcW w:w="2986" w:type="dxa"/>
            <w:gridSpan w:val="2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Учебный модуль «Читательская грамотность»</w:t>
            </w:r>
          </w:p>
        </w:tc>
        <w:tc>
          <w:tcPr>
            <w:tcW w:w="613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</w:t>
            </w:r>
          </w:p>
        </w:tc>
        <w:tc>
          <w:tcPr>
            <w:tcW w:w="546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E57A87" w:rsidRPr="00652592" w:rsidRDefault="00652592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65259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696" w:type="dxa"/>
            <w:vAlign w:val="center"/>
          </w:tcPr>
          <w:p w:rsidR="00E57A87" w:rsidRPr="00641546" w:rsidRDefault="00652592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57A87" w:rsidRPr="00300106" w:rsidRDefault="00E57A87" w:rsidP="00E57A8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57A87" w:rsidRPr="00300106" w:rsidRDefault="00E57A87" w:rsidP="006525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850CA" w:rsidRDefault="000850C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E57A87" w:rsidRPr="00641546" w:rsidRDefault="000850C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905" w:type="dxa"/>
            <w:gridSpan w:val="2"/>
            <w:vAlign w:val="center"/>
          </w:tcPr>
          <w:p w:rsidR="00E57A87" w:rsidRPr="00641546" w:rsidRDefault="000850CA" w:rsidP="000850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68</w:t>
            </w:r>
          </w:p>
        </w:tc>
      </w:tr>
      <w:tr w:rsidR="00E57A87" w:rsidRPr="00641546" w:rsidTr="007049D3">
        <w:trPr>
          <w:trHeight w:val="301"/>
          <w:jc w:val="center"/>
        </w:trPr>
        <w:tc>
          <w:tcPr>
            <w:tcW w:w="2986" w:type="dxa"/>
            <w:gridSpan w:val="2"/>
          </w:tcPr>
          <w:p w:rsidR="00E57A87" w:rsidRPr="00641546" w:rsidRDefault="00E57A87" w:rsidP="00E57A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Учебный модуль «Математическая грамотность»</w:t>
            </w:r>
          </w:p>
        </w:tc>
        <w:tc>
          <w:tcPr>
            <w:tcW w:w="613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</w:t>
            </w:r>
          </w:p>
        </w:tc>
        <w:tc>
          <w:tcPr>
            <w:tcW w:w="546" w:type="dxa"/>
            <w:gridSpan w:val="2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0,5</w:t>
            </w:r>
          </w:p>
        </w:tc>
        <w:tc>
          <w:tcPr>
            <w:tcW w:w="684" w:type="dxa"/>
            <w:vAlign w:val="center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17</w:t>
            </w:r>
          </w:p>
        </w:tc>
        <w:tc>
          <w:tcPr>
            <w:tcW w:w="471" w:type="dxa"/>
            <w:gridSpan w:val="2"/>
            <w:vAlign w:val="center"/>
          </w:tcPr>
          <w:p w:rsidR="00E57A87" w:rsidRPr="00641546" w:rsidRDefault="000850C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696" w:type="dxa"/>
            <w:vAlign w:val="center"/>
          </w:tcPr>
          <w:p w:rsidR="00E57A87" w:rsidRPr="00641546" w:rsidRDefault="000850C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E57A87" w:rsidRPr="0030010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E57A87" w:rsidRPr="00641546" w:rsidRDefault="00E57A87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850CA" w:rsidRDefault="000850C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E57A87" w:rsidRPr="00641546" w:rsidRDefault="000850CA" w:rsidP="000850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2,5</w:t>
            </w:r>
          </w:p>
        </w:tc>
        <w:tc>
          <w:tcPr>
            <w:tcW w:w="905" w:type="dxa"/>
            <w:gridSpan w:val="2"/>
            <w:vAlign w:val="center"/>
          </w:tcPr>
          <w:p w:rsidR="00E57A87" w:rsidRPr="00641546" w:rsidRDefault="000850CA" w:rsidP="00E5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85</w:t>
            </w:r>
          </w:p>
        </w:tc>
      </w:tr>
      <w:tr w:rsidR="000850CA" w:rsidRPr="00641546" w:rsidTr="007049D3">
        <w:trPr>
          <w:trHeight w:val="301"/>
          <w:jc w:val="center"/>
        </w:trPr>
        <w:tc>
          <w:tcPr>
            <w:tcW w:w="2986" w:type="dxa"/>
            <w:gridSpan w:val="2"/>
          </w:tcPr>
          <w:p w:rsidR="000850CA" w:rsidRPr="00641546" w:rsidRDefault="000850CA" w:rsidP="00085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Учебный</w:t>
            </w:r>
            <w:bookmarkStart w:id="0" w:name="_GoBack"/>
            <w:bookmarkEnd w:id="0"/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модуль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«Индивидуальный проект»</w:t>
            </w:r>
          </w:p>
        </w:tc>
        <w:tc>
          <w:tcPr>
            <w:tcW w:w="613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96" w:type="dxa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0850CA" w:rsidRPr="0030010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4" w:type="dxa"/>
            <w:gridSpan w:val="2"/>
            <w:vAlign w:val="center"/>
          </w:tcPr>
          <w:p w:rsidR="000850CA" w:rsidRPr="0030010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</w:t>
            </w:r>
          </w:p>
        </w:tc>
        <w:tc>
          <w:tcPr>
            <w:tcW w:w="708" w:type="dxa"/>
            <w:vAlign w:val="center"/>
          </w:tcPr>
          <w:p w:rsidR="000850CA" w:rsidRPr="0030010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850CA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850CA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905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</w:t>
            </w:r>
          </w:p>
        </w:tc>
      </w:tr>
      <w:tr w:rsidR="000850CA" w:rsidRPr="00641546" w:rsidTr="007049D3">
        <w:trPr>
          <w:trHeight w:val="301"/>
          <w:jc w:val="center"/>
        </w:trPr>
        <w:tc>
          <w:tcPr>
            <w:tcW w:w="2986" w:type="dxa"/>
            <w:gridSpan w:val="2"/>
          </w:tcPr>
          <w:p w:rsidR="000850CA" w:rsidRPr="00641546" w:rsidRDefault="000850CA" w:rsidP="000850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Учебный модуль «Финансовая грамотность»</w:t>
            </w:r>
          </w:p>
        </w:tc>
        <w:tc>
          <w:tcPr>
            <w:tcW w:w="613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96" w:type="dxa"/>
            <w:vAlign w:val="center"/>
          </w:tcPr>
          <w:p w:rsidR="000850CA" w:rsidRPr="00641546" w:rsidRDefault="000850CA" w:rsidP="000850C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0850CA" w:rsidRPr="0030010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04" w:type="dxa"/>
            <w:gridSpan w:val="2"/>
            <w:vAlign w:val="center"/>
          </w:tcPr>
          <w:p w:rsidR="000850CA" w:rsidRPr="0030010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</w:t>
            </w:r>
          </w:p>
        </w:tc>
        <w:tc>
          <w:tcPr>
            <w:tcW w:w="708" w:type="dxa"/>
            <w:vAlign w:val="center"/>
          </w:tcPr>
          <w:p w:rsidR="000850CA" w:rsidRPr="0030010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0850CA" w:rsidRPr="00641546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850CA" w:rsidRDefault="000850CA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0850CA" w:rsidRPr="00641546" w:rsidRDefault="002B2788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905" w:type="dxa"/>
            <w:gridSpan w:val="2"/>
            <w:vAlign w:val="center"/>
          </w:tcPr>
          <w:p w:rsidR="000850CA" w:rsidRPr="00641546" w:rsidRDefault="002B2788" w:rsidP="000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</w:t>
            </w:r>
          </w:p>
        </w:tc>
      </w:tr>
      <w:tr w:rsidR="002B2788" w:rsidRPr="00641546" w:rsidTr="00D41CFA">
        <w:trPr>
          <w:trHeight w:val="301"/>
          <w:jc w:val="center"/>
        </w:trPr>
        <w:tc>
          <w:tcPr>
            <w:tcW w:w="2986" w:type="dxa"/>
            <w:gridSpan w:val="2"/>
          </w:tcPr>
          <w:p w:rsidR="002B2788" w:rsidRPr="00641546" w:rsidRDefault="002B2788" w:rsidP="002B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Учебный модуль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26773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«Право»</w:t>
            </w:r>
          </w:p>
        </w:tc>
        <w:tc>
          <w:tcPr>
            <w:tcW w:w="613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96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2B2788" w:rsidRPr="00CF1127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B2788" w:rsidRPr="00CF1127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0,5</w:t>
            </w:r>
          </w:p>
        </w:tc>
        <w:tc>
          <w:tcPr>
            <w:tcW w:w="709" w:type="dxa"/>
          </w:tcPr>
          <w:p w:rsidR="002B2788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2B2788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17</w:t>
            </w:r>
          </w:p>
        </w:tc>
        <w:tc>
          <w:tcPr>
            <w:tcW w:w="567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0,5</w:t>
            </w:r>
          </w:p>
        </w:tc>
        <w:tc>
          <w:tcPr>
            <w:tcW w:w="905" w:type="dxa"/>
            <w:gridSpan w:val="2"/>
          </w:tcPr>
          <w:p w:rsidR="002B2788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17</w:t>
            </w:r>
          </w:p>
        </w:tc>
      </w:tr>
      <w:tr w:rsidR="002B2788" w:rsidRPr="00641546" w:rsidTr="008A16D5">
        <w:trPr>
          <w:trHeight w:val="301"/>
          <w:jc w:val="center"/>
        </w:trPr>
        <w:tc>
          <w:tcPr>
            <w:tcW w:w="2986" w:type="dxa"/>
            <w:gridSpan w:val="2"/>
          </w:tcPr>
          <w:p w:rsidR="002B2788" w:rsidRPr="00641546" w:rsidRDefault="002B2788" w:rsidP="002B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Учебный модуль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</w:t>
            </w:r>
            <w:r w:rsidRPr="00267737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Ведение в новейшую историю России»</w:t>
            </w:r>
          </w:p>
        </w:tc>
        <w:tc>
          <w:tcPr>
            <w:tcW w:w="613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96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585" w:type="dxa"/>
            <w:gridSpan w:val="3"/>
            <w:vAlign w:val="center"/>
          </w:tcPr>
          <w:p w:rsidR="002B2788" w:rsidRPr="00CF1127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2B2788" w:rsidRPr="00CF1127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0,5</w:t>
            </w:r>
          </w:p>
        </w:tc>
        <w:tc>
          <w:tcPr>
            <w:tcW w:w="709" w:type="dxa"/>
          </w:tcPr>
          <w:p w:rsidR="002B2788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2B2788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0,5</w:t>
            </w:r>
          </w:p>
        </w:tc>
        <w:tc>
          <w:tcPr>
            <w:tcW w:w="905" w:type="dxa"/>
            <w:gridSpan w:val="2"/>
          </w:tcPr>
          <w:p w:rsidR="002B2788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14</w:t>
            </w:r>
          </w:p>
        </w:tc>
      </w:tr>
      <w:tr w:rsidR="002B2788" w:rsidRPr="00641546" w:rsidTr="007049D3">
        <w:trPr>
          <w:trHeight w:val="232"/>
          <w:jc w:val="center"/>
        </w:trPr>
        <w:tc>
          <w:tcPr>
            <w:tcW w:w="2986" w:type="dxa"/>
            <w:gridSpan w:val="2"/>
          </w:tcPr>
          <w:p w:rsidR="002B2788" w:rsidRPr="00641546" w:rsidRDefault="002B2788" w:rsidP="002B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613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709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986</w:t>
            </w:r>
          </w:p>
        </w:tc>
        <w:tc>
          <w:tcPr>
            <w:tcW w:w="546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684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1020</w:t>
            </w:r>
          </w:p>
        </w:tc>
        <w:tc>
          <w:tcPr>
            <w:tcW w:w="471" w:type="dxa"/>
            <w:gridSpan w:val="2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696" w:type="dxa"/>
            <w:vAlign w:val="center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1546">
              <w:rPr>
                <w:rFonts w:ascii="Times New Roman" w:hAnsi="Times New Roman" w:cs="Times New Roman"/>
                <w:bCs/>
                <w:sz w:val="26"/>
                <w:szCs w:val="26"/>
              </w:rPr>
              <w:t>1088</w:t>
            </w:r>
          </w:p>
        </w:tc>
        <w:tc>
          <w:tcPr>
            <w:tcW w:w="585" w:type="dxa"/>
            <w:gridSpan w:val="3"/>
            <w:vAlign w:val="center"/>
          </w:tcPr>
          <w:p w:rsidR="002B2788" w:rsidRPr="0030010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4" w:type="dxa"/>
            <w:gridSpan w:val="2"/>
            <w:vAlign w:val="center"/>
          </w:tcPr>
          <w:p w:rsidR="002B2788" w:rsidRPr="0030010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1122</w:t>
            </w:r>
          </w:p>
        </w:tc>
        <w:tc>
          <w:tcPr>
            <w:tcW w:w="708" w:type="dxa"/>
            <w:vAlign w:val="center"/>
          </w:tcPr>
          <w:p w:rsidR="002B2788" w:rsidRPr="00300106" w:rsidRDefault="002B2788" w:rsidP="002B27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0106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709" w:type="dxa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1122</w:t>
            </w:r>
          </w:p>
        </w:tc>
        <w:tc>
          <w:tcPr>
            <w:tcW w:w="567" w:type="dxa"/>
          </w:tcPr>
          <w:p w:rsidR="002B2788" w:rsidRPr="00641546" w:rsidRDefault="002B2788" w:rsidP="002B27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255</w:t>
            </w:r>
          </w:p>
        </w:tc>
        <w:tc>
          <w:tcPr>
            <w:tcW w:w="905" w:type="dxa"/>
            <w:gridSpan w:val="2"/>
            <w:vAlign w:val="center"/>
          </w:tcPr>
          <w:p w:rsidR="002B2788" w:rsidRDefault="002B2788" w:rsidP="002B27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5335</w:t>
            </w:r>
          </w:p>
          <w:p w:rsidR="002B2788" w:rsidRPr="00641546" w:rsidRDefault="002B2788" w:rsidP="002B278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B056E" w:rsidRPr="00641546" w:rsidRDefault="009B056E" w:rsidP="009B05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056E" w:rsidRPr="00641546" w:rsidRDefault="009B056E" w:rsidP="009B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56E" w:rsidRPr="00641546" w:rsidRDefault="009B056E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56E" w:rsidRPr="00641546" w:rsidRDefault="009B056E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56E" w:rsidRPr="00641546" w:rsidRDefault="009B056E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56E" w:rsidRPr="00641546" w:rsidRDefault="009B056E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056E" w:rsidRPr="00641546" w:rsidRDefault="009B056E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P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546" w:rsidRDefault="00641546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32D" w:rsidRPr="00EE032D" w:rsidRDefault="00EE032D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32D">
        <w:rPr>
          <w:rFonts w:ascii="Times New Roman" w:hAnsi="Times New Roman" w:cs="Times New Roman"/>
          <w:sz w:val="24"/>
          <w:szCs w:val="24"/>
        </w:rPr>
        <w:t>Утверждаю</w:t>
      </w:r>
    </w:p>
    <w:p w:rsidR="00EE032D" w:rsidRPr="00EE032D" w:rsidRDefault="00EE032D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32D">
        <w:rPr>
          <w:rFonts w:ascii="Times New Roman" w:hAnsi="Times New Roman" w:cs="Times New Roman"/>
          <w:sz w:val="24"/>
          <w:szCs w:val="24"/>
        </w:rPr>
        <w:t>Директор БОУ</w:t>
      </w:r>
    </w:p>
    <w:p w:rsidR="00EE032D" w:rsidRPr="00EE032D" w:rsidRDefault="00EE032D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32D">
        <w:rPr>
          <w:rFonts w:ascii="Times New Roman" w:hAnsi="Times New Roman" w:cs="Times New Roman"/>
          <w:sz w:val="24"/>
          <w:szCs w:val="24"/>
        </w:rPr>
        <w:t>____________</w:t>
      </w:r>
    </w:p>
    <w:p w:rsidR="00EE032D" w:rsidRPr="00EE032D" w:rsidRDefault="00EE032D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32D">
        <w:rPr>
          <w:rFonts w:ascii="Times New Roman" w:hAnsi="Times New Roman" w:cs="Times New Roman"/>
          <w:sz w:val="24"/>
          <w:szCs w:val="24"/>
        </w:rPr>
        <w:t>И.Н. Чубарева</w:t>
      </w:r>
    </w:p>
    <w:p w:rsidR="00EE032D" w:rsidRPr="00EE032D" w:rsidRDefault="00EE032D" w:rsidP="00EE0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32D">
        <w:rPr>
          <w:rFonts w:ascii="Times New Roman" w:hAnsi="Times New Roman" w:cs="Times New Roman"/>
          <w:sz w:val="24"/>
          <w:szCs w:val="24"/>
        </w:rPr>
        <w:t>«    »___________2022г</w:t>
      </w:r>
    </w:p>
    <w:p w:rsidR="00EE032D" w:rsidRPr="00EE032D" w:rsidRDefault="00EE032D" w:rsidP="00EE0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32D" w:rsidRPr="00EE032D" w:rsidRDefault="00E00C8E" w:rsidP="00EE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Сетка часов </w:t>
      </w:r>
      <w:r w:rsidR="00EE032D" w:rsidRPr="00EE032D"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EE032D" w:rsidRPr="00EE032D" w:rsidRDefault="00EE032D" w:rsidP="00EE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EE032D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C33EA6" w:rsidRPr="00EE032D" w:rsidRDefault="00EE032D" w:rsidP="00EE032D">
      <w:pPr>
        <w:spacing w:after="0" w:line="240" w:lineRule="auto"/>
        <w:ind w:left="-567" w:hanging="6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2D">
        <w:rPr>
          <w:rFonts w:ascii="Times New Roman" w:hAnsi="Times New Roman" w:cs="Times New Roman"/>
          <w:b/>
          <w:sz w:val="24"/>
          <w:szCs w:val="24"/>
        </w:rPr>
        <w:t>БОУ г. Омска «Средняя общеобразовательная школа № 162»</w:t>
      </w:r>
      <w:r w:rsidR="00E00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32D">
        <w:rPr>
          <w:rFonts w:ascii="Times New Roman" w:hAnsi="Times New Roman" w:cs="Times New Roman"/>
          <w:b/>
          <w:sz w:val="24"/>
          <w:szCs w:val="24"/>
        </w:rPr>
        <w:t>2022-2023 гг</w:t>
      </w:r>
    </w:p>
    <w:p w:rsidR="004F76D6" w:rsidRPr="00EE032D" w:rsidRDefault="00EE032D" w:rsidP="00EE03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039C" w:rsidRPr="00EE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45D83" w:rsidRPr="00EE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5-дневн</w:t>
      </w:r>
      <w:r w:rsidR="0019039C" w:rsidRPr="00EE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345D83" w:rsidRPr="00EE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</w:t>
      </w:r>
      <w:r w:rsidR="0019039C" w:rsidRPr="00EE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345D83" w:rsidRPr="00EE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</w:t>
      </w:r>
      <w:r w:rsidR="0019039C" w:rsidRPr="00EE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я)</w:t>
      </w:r>
    </w:p>
    <w:p w:rsidR="004F76D6" w:rsidRPr="00D61CCE" w:rsidRDefault="004F76D6" w:rsidP="004F7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037"/>
        <w:gridCol w:w="1417"/>
        <w:gridCol w:w="732"/>
        <w:gridCol w:w="602"/>
        <w:gridCol w:w="27"/>
        <w:gridCol w:w="507"/>
        <w:gridCol w:w="684"/>
        <w:gridCol w:w="76"/>
        <w:gridCol w:w="395"/>
        <w:gridCol w:w="696"/>
        <w:gridCol w:w="25"/>
        <w:gridCol w:w="61"/>
        <w:gridCol w:w="499"/>
        <w:gridCol w:w="25"/>
        <w:gridCol w:w="816"/>
        <w:gridCol w:w="571"/>
        <w:gridCol w:w="709"/>
        <w:gridCol w:w="54"/>
      </w:tblGrid>
      <w:tr w:rsidR="005444F8" w:rsidRPr="00D61CCE" w:rsidTr="003045D1">
        <w:trPr>
          <w:gridAfter w:val="16"/>
          <w:wAfter w:w="6479" w:type="dxa"/>
          <w:trHeight w:val="469"/>
          <w:jc w:val="center"/>
        </w:trPr>
        <w:tc>
          <w:tcPr>
            <w:tcW w:w="1569" w:type="dxa"/>
            <w:gridSpan w:val="2"/>
            <w:vMerge w:val="restart"/>
          </w:tcPr>
          <w:p w:rsidR="005444F8" w:rsidRPr="00D61CCE" w:rsidRDefault="005444F8" w:rsidP="00C33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</w:tcPr>
          <w:p w:rsidR="005444F8" w:rsidRPr="00D61CCE" w:rsidRDefault="005444F8" w:rsidP="00C33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5444F8" w:rsidRPr="00D61CCE" w:rsidRDefault="005444F8" w:rsidP="00C33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5444F8" w:rsidRDefault="005444F8" w:rsidP="00C33E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44F8" w:rsidRDefault="005444F8" w:rsidP="00C33E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44F8" w:rsidRDefault="005444F8" w:rsidP="00C33E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44F8" w:rsidRPr="00D61CCE" w:rsidRDefault="005444F8" w:rsidP="00C33E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5444F8" w:rsidRPr="00D61CCE" w:rsidTr="001A77A8">
        <w:trPr>
          <w:gridAfter w:val="1"/>
          <w:wAfter w:w="54" w:type="dxa"/>
          <w:trHeight w:val="561"/>
          <w:jc w:val="center"/>
        </w:trPr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44F8" w:rsidRPr="00D61CCE" w:rsidRDefault="005444F8" w:rsidP="00C3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444F8" w:rsidRPr="00D61CCE" w:rsidRDefault="005444F8" w:rsidP="00C3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</w:tcPr>
          <w:p w:rsidR="005444F8" w:rsidRPr="00D61CCE" w:rsidRDefault="005444F8" w:rsidP="00C33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:rsidR="005444F8" w:rsidRPr="00D61CCE" w:rsidRDefault="005444F8" w:rsidP="00C33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77" w:type="dxa"/>
            <w:gridSpan w:val="4"/>
            <w:tcBorders>
              <w:bottom w:val="single" w:sz="4" w:space="0" w:color="auto"/>
            </w:tcBorders>
          </w:tcPr>
          <w:p w:rsidR="005444F8" w:rsidRPr="00D61CCE" w:rsidRDefault="005444F8" w:rsidP="00C33EA6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5444F8" w:rsidRPr="00D61CCE" w:rsidRDefault="005444F8" w:rsidP="00C33EA6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  <w:p w:rsidR="005444F8" w:rsidRPr="00D61CCE" w:rsidRDefault="005444F8" w:rsidP="00C33EA6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5444F8" w:rsidRPr="00D61CCE" w:rsidRDefault="005444F8" w:rsidP="00C33E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0D5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5-8</w:t>
            </w:r>
          </w:p>
        </w:tc>
      </w:tr>
      <w:tr w:rsidR="005444F8" w:rsidRPr="00D61CCE" w:rsidTr="000D5C87">
        <w:trPr>
          <w:gridAfter w:val="1"/>
          <w:wAfter w:w="54" w:type="dxa"/>
          <w:cantSplit/>
          <w:trHeight w:val="1134"/>
          <w:jc w:val="center"/>
        </w:trPr>
        <w:tc>
          <w:tcPr>
            <w:tcW w:w="15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44F8" w:rsidRPr="00D61CCE" w:rsidRDefault="005444F8" w:rsidP="00C3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444F8" w:rsidRPr="00D61CCE" w:rsidRDefault="005444F8" w:rsidP="00C33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textDirection w:val="tbRl"/>
          </w:tcPr>
          <w:p w:rsidR="005444F8" w:rsidRPr="00B3316C" w:rsidRDefault="005444F8" w:rsidP="00B3316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16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textDirection w:val="tbRl"/>
          </w:tcPr>
          <w:p w:rsidR="005444F8" w:rsidRPr="00107E96" w:rsidRDefault="005444F8" w:rsidP="00107E9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E9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textDirection w:val="tbRl"/>
          </w:tcPr>
          <w:p w:rsidR="005444F8" w:rsidRPr="00D61CCE" w:rsidRDefault="005444F8" w:rsidP="00B3316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6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textDirection w:val="tbRl"/>
          </w:tcPr>
          <w:p w:rsidR="005444F8" w:rsidRPr="00107E96" w:rsidRDefault="005444F8" w:rsidP="00107E9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textDirection w:val="tbRl"/>
          </w:tcPr>
          <w:p w:rsidR="005444F8" w:rsidRPr="00D61CCE" w:rsidRDefault="005444F8" w:rsidP="00B3316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6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textDirection w:val="tbRl"/>
          </w:tcPr>
          <w:p w:rsidR="005444F8" w:rsidRPr="00107E96" w:rsidRDefault="005444F8" w:rsidP="00107E96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85" w:type="dxa"/>
            <w:gridSpan w:val="3"/>
            <w:tcBorders>
              <w:bottom w:val="single" w:sz="4" w:space="0" w:color="auto"/>
            </w:tcBorders>
            <w:textDirection w:val="tbRl"/>
          </w:tcPr>
          <w:p w:rsidR="005444F8" w:rsidRPr="00D61CCE" w:rsidRDefault="005444F8" w:rsidP="00C33EA6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6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textDirection w:val="tbRl"/>
          </w:tcPr>
          <w:p w:rsidR="005444F8" w:rsidRPr="00107E96" w:rsidRDefault="005444F8" w:rsidP="00C33EA6">
            <w:pPr>
              <w:spacing w:after="0" w:line="240" w:lineRule="auto"/>
              <w:ind w:left="-75" w:right="-1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textDirection w:val="tbRl"/>
          </w:tcPr>
          <w:p w:rsidR="005444F8" w:rsidRPr="00D61CCE" w:rsidRDefault="005444F8" w:rsidP="00B3316C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16C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</w:tcPr>
          <w:p w:rsidR="005444F8" w:rsidRPr="00107E96" w:rsidRDefault="005444F8" w:rsidP="00107E9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5444F8" w:rsidRPr="00D61CCE" w:rsidTr="003045D1">
        <w:trPr>
          <w:gridAfter w:val="18"/>
          <w:wAfter w:w="8933" w:type="dxa"/>
          <w:trHeight w:val="315"/>
          <w:jc w:val="center"/>
        </w:trPr>
        <w:tc>
          <w:tcPr>
            <w:tcW w:w="532" w:type="dxa"/>
          </w:tcPr>
          <w:p w:rsidR="005444F8" w:rsidRPr="00D61CCE" w:rsidRDefault="005444F8" w:rsidP="00C33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444F8" w:rsidRPr="00D61CCE" w:rsidTr="000D5C87">
        <w:trPr>
          <w:gridAfter w:val="1"/>
          <w:wAfter w:w="54" w:type="dxa"/>
          <w:trHeight w:val="330"/>
          <w:jc w:val="center"/>
        </w:trPr>
        <w:tc>
          <w:tcPr>
            <w:tcW w:w="1569" w:type="dxa"/>
            <w:gridSpan w:val="2"/>
            <w:vMerge w:val="restart"/>
          </w:tcPr>
          <w:p w:rsidR="005444F8" w:rsidRPr="00D61CCE" w:rsidRDefault="005444F8" w:rsidP="008D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5444F8" w:rsidRPr="00D61CCE" w:rsidRDefault="005444F8" w:rsidP="008D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2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02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534" w:type="dxa"/>
            <w:gridSpan w:val="2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84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471" w:type="dxa"/>
            <w:gridSpan w:val="2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1" w:type="dxa"/>
            <w:gridSpan w:val="2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585" w:type="dxa"/>
            <w:gridSpan w:val="3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6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71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vAlign w:val="center"/>
          </w:tcPr>
          <w:p w:rsidR="005444F8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612</w:t>
            </w:r>
          </w:p>
        </w:tc>
      </w:tr>
      <w:tr w:rsidR="005444F8" w:rsidRPr="00D61CCE" w:rsidTr="000D5C87">
        <w:trPr>
          <w:gridAfter w:val="1"/>
          <w:wAfter w:w="54" w:type="dxa"/>
          <w:trHeight w:val="375"/>
          <w:jc w:val="center"/>
        </w:trPr>
        <w:tc>
          <w:tcPr>
            <w:tcW w:w="1569" w:type="dxa"/>
            <w:gridSpan w:val="2"/>
            <w:vMerge/>
            <w:vAlign w:val="center"/>
          </w:tcPr>
          <w:p w:rsidR="005444F8" w:rsidRPr="00D61CCE" w:rsidRDefault="005444F8" w:rsidP="008D7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4F8" w:rsidRPr="00D61CCE" w:rsidRDefault="005444F8" w:rsidP="008D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2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2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34" w:type="dxa"/>
            <w:gridSpan w:val="2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4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471" w:type="dxa"/>
            <w:gridSpan w:val="2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85" w:type="dxa"/>
            <w:gridSpan w:val="3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71" w:type="dxa"/>
            <w:vAlign w:val="center"/>
          </w:tcPr>
          <w:p w:rsidR="005444F8" w:rsidRPr="00302160" w:rsidRDefault="005444F8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vAlign w:val="center"/>
          </w:tcPr>
          <w:p w:rsidR="005444F8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340</w:t>
            </w:r>
          </w:p>
        </w:tc>
      </w:tr>
      <w:tr w:rsidR="005444F8" w:rsidRPr="00D61CCE" w:rsidTr="000D5C87">
        <w:trPr>
          <w:gridAfter w:val="1"/>
          <w:wAfter w:w="54" w:type="dxa"/>
          <w:trHeight w:val="335"/>
          <w:jc w:val="center"/>
        </w:trPr>
        <w:tc>
          <w:tcPr>
            <w:tcW w:w="1569" w:type="dxa"/>
            <w:gridSpan w:val="2"/>
          </w:tcPr>
          <w:p w:rsidR="005444F8" w:rsidRPr="00D61CCE" w:rsidRDefault="00BB4457" w:rsidP="008D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417" w:type="dxa"/>
          </w:tcPr>
          <w:p w:rsidR="005444F8" w:rsidRPr="00D61CCE" w:rsidRDefault="00BB4457" w:rsidP="00BB44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(или) государственный язык РФ</w:t>
            </w:r>
          </w:p>
        </w:tc>
        <w:tc>
          <w:tcPr>
            <w:tcW w:w="732" w:type="dxa"/>
            <w:vAlign w:val="center"/>
          </w:tcPr>
          <w:p w:rsidR="005444F8" w:rsidRPr="00302160" w:rsidRDefault="00BB4457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:rsidR="005444F8" w:rsidRPr="00302160" w:rsidRDefault="00BB4457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34" w:type="dxa"/>
            <w:gridSpan w:val="2"/>
            <w:vAlign w:val="center"/>
          </w:tcPr>
          <w:p w:rsidR="005444F8" w:rsidRPr="00302160" w:rsidRDefault="00BB4457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84" w:type="dxa"/>
            <w:vAlign w:val="center"/>
          </w:tcPr>
          <w:p w:rsidR="005444F8" w:rsidRPr="00302160" w:rsidRDefault="00BB4457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71" w:type="dxa"/>
            <w:gridSpan w:val="2"/>
            <w:vAlign w:val="center"/>
          </w:tcPr>
          <w:p w:rsidR="003D292D" w:rsidRPr="000D5C87" w:rsidRDefault="003D292D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C8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5444F8" w:rsidRPr="000D5C87" w:rsidRDefault="000D5C87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C87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5444F8" w:rsidRPr="003D292D" w:rsidRDefault="000D5C87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816" w:type="dxa"/>
            <w:vAlign w:val="center"/>
          </w:tcPr>
          <w:p w:rsidR="005444F8" w:rsidRPr="003D292D" w:rsidRDefault="000D5C87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-</w:t>
            </w:r>
          </w:p>
        </w:tc>
        <w:tc>
          <w:tcPr>
            <w:tcW w:w="571" w:type="dxa"/>
            <w:vAlign w:val="center"/>
          </w:tcPr>
          <w:p w:rsidR="005444F8" w:rsidRPr="00302160" w:rsidRDefault="00C748A2" w:rsidP="008D7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09" w:type="dxa"/>
            <w:vAlign w:val="center"/>
          </w:tcPr>
          <w:p w:rsidR="005444F8" w:rsidRPr="005444F8" w:rsidRDefault="00C748A2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34</w:t>
            </w:r>
          </w:p>
        </w:tc>
      </w:tr>
      <w:tr w:rsidR="003045D1" w:rsidRPr="00D61CCE" w:rsidTr="000D5C87">
        <w:trPr>
          <w:gridAfter w:val="1"/>
          <w:wAfter w:w="54" w:type="dxa"/>
          <w:trHeight w:val="335"/>
          <w:jc w:val="center"/>
        </w:trPr>
        <w:tc>
          <w:tcPr>
            <w:tcW w:w="1569" w:type="dxa"/>
            <w:gridSpan w:val="2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vAlign w:val="center"/>
          </w:tcPr>
          <w:p w:rsidR="003045D1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408</w:t>
            </w:r>
          </w:p>
        </w:tc>
      </w:tr>
      <w:tr w:rsidR="003045D1" w:rsidRPr="00D61CCE" w:rsidTr="000D5C87">
        <w:trPr>
          <w:gridAfter w:val="1"/>
          <w:wAfter w:w="54" w:type="dxa"/>
          <w:trHeight w:val="427"/>
          <w:jc w:val="center"/>
        </w:trPr>
        <w:tc>
          <w:tcPr>
            <w:tcW w:w="1569" w:type="dxa"/>
            <w:gridSpan w:val="2"/>
            <w:vMerge w:val="restart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1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3045D1" w:rsidRPr="005444F8" w:rsidRDefault="003045D1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4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340</w:t>
            </w:r>
          </w:p>
        </w:tc>
      </w:tr>
      <w:tr w:rsidR="003045D1" w:rsidRPr="00D61CCE" w:rsidTr="000D5C87">
        <w:trPr>
          <w:gridAfter w:val="1"/>
          <w:wAfter w:w="54" w:type="dxa"/>
          <w:trHeight w:val="385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3045D1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204</w:t>
            </w:r>
          </w:p>
        </w:tc>
      </w:tr>
      <w:tr w:rsidR="003045D1" w:rsidRPr="00D61CCE" w:rsidTr="000D5C87">
        <w:trPr>
          <w:gridAfter w:val="1"/>
          <w:wAfter w:w="54" w:type="dxa"/>
          <w:trHeight w:val="201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3045D1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136</w:t>
            </w:r>
          </w:p>
        </w:tc>
      </w:tr>
      <w:tr w:rsidR="003045D1" w:rsidRPr="00D61CCE" w:rsidTr="000D5C87">
        <w:trPr>
          <w:gridAfter w:val="1"/>
          <w:wAfter w:w="54" w:type="dxa"/>
          <w:trHeight w:val="201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793F9F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93F9F">
              <w:rPr>
                <w:rFonts w:ascii="Times New Roman" w:hAnsi="Times New Roman" w:cs="Times New Roman"/>
                <w:bCs/>
                <w:color w:val="FF0000"/>
              </w:rPr>
              <w:t>1</w:t>
            </w:r>
          </w:p>
        </w:tc>
        <w:tc>
          <w:tcPr>
            <w:tcW w:w="816" w:type="dxa"/>
            <w:vAlign w:val="center"/>
          </w:tcPr>
          <w:p w:rsidR="003045D1" w:rsidRPr="00793F9F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93F9F">
              <w:rPr>
                <w:rFonts w:ascii="Times New Roman" w:hAnsi="Times New Roman" w:cs="Times New Roman"/>
                <w:bCs/>
                <w:color w:val="FF0000"/>
              </w:rPr>
              <w:t>34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3045D1" w:rsidRPr="005444F8" w:rsidRDefault="003045D1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4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68</w:t>
            </w:r>
          </w:p>
        </w:tc>
      </w:tr>
      <w:tr w:rsidR="003045D1" w:rsidRPr="00D61CCE" w:rsidTr="000D5C87">
        <w:trPr>
          <w:gridAfter w:val="1"/>
          <w:wAfter w:w="54" w:type="dxa"/>
          <w:trHeight w:val="385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3045D1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68</w:t>
            </w:r>
          </w:p>
        </w:tc>
      </w:tr>
      <w:tr w:rsidR="003045D1" w:rsidRPr="00D61CCE" w:rsidTr="000D5C87">
        <w:trPr>
          <w:gridAfter w:val="1"/>
          <w:wAfter w:w="54" w:type="dxa"/>
          <w:trHeight w:val="402"/>
          <w:jc w:val="center"/>
        </w:trPr>
        <w:tc>
          <w:tcPr>
            <w:tcW w:w="1569" w:type="dxa"/>
            <w:gridSpan w:val="2"/>
            <w:vMerge w:val="restart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3045D1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272</w:t>
            </w:r>
          </w:p>
        </w:tc>
      </w:tr>
      <w:tr w:rsidR="003045D1" w:rsidRPr="00D61CCE" w:rsidTr="000D5C87">
        <w:trPr>
          <w:gridAfter w:val="1"/>
          <w:wAfter w:w="54" w:type="dxa"/>
          <w:trHeight w:val="234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3045D1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102</w:t>
            </w:r>
          </w:p>
        </w:tc>
      </w:tr>
      <w:tr w:rsidR="003045D1" w:rsidRPr="00D61CCE" w:rsidTr="000D5C87">
        <w:trPr>
          <w:gridAfter w:val="1"/>
          <w:wAfter w:w="54" w:type="dxa"/>
          <w:trHeight w:val="318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3045D1" w:rsidRPr="005444F8" w:rsidRDefault="000D5C87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204</w:t>
            </w:r>
          </w:p>
        </w:tc>
      </w:tr>
      <w:tr w:rsidR="003045D1" w:rsidRPr="00D61CCE" w:rsidTr="000D5C87">
        <w:trPr>
          <w:gridAfter w:val="1"/>
          <w:wAfter w:w="54" w:type="dxa"/>
          <w:trHeight w:val="181"/>
          <w:jc w:val="center"/>
        </w:trPr>
        <w:tc>
          <w:tcPr>
            <w:tcW w:w="1569" w:type="dxa"/>
            <w:gridSpan w:val="2"/>
            <w:vMerge w:val="restart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3045D1" w:rsidRPr="005444F8" w:rsidRDefault="004043FC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176</w:t>
            </w:r>
          </w:p>
        </w:tc>
      </w:tr>
      <w:tr w:rsidR="003045D1" w:rsidRPr="00D61CCE" w:rsidTr="000D5C87">
        <w:trPr>
          <w:gridAfter w:val="1"/>
          <w:wAfter w:w="54" w:type="dxa"/>
          <w:trHeight w:val="215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3045D1" w:rsidRPr="005444F8" w:rsidRDefault="004043FC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68</w:t>
            </w:r>
          </w:p>
        </w:tc>
      </w:tr>
      <w:tr w:rsidR="003045D1" w:rsidRPr="00D61CCE" w:rsidTr="000D5C87">
        <w:trPr>
          <w:gridAfter w:val="1"/>
          <w:wAfter w:w="54" w:type="dxa"/>
          <w:trHeight w:val="251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3045D1" w:rsidRPr="005444F8" w:rsidRDefault="004043FC" w:rsidP="0040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170</w:t>
            </w:r>
          </w:p>
        </w:tc>
      </w:tr>
      <w:tr w:rsidR="003045D1" w:rsidRPr="00D61CCE" w:rsidTr="000D5C87">
        <w:trPr>
          <w:gridAfter w:val="1"/>
          <w:wAfter w:w="54" w:type="dxa"/>
          <w:trHeight w:val="251"/>
          <w:jc w:val="center"/>
        </w:trPr>
        <w:tc>
          <w:tcPr>
            <w:tcW w:w="1569" w:type="dxa"/>
            <w:gridSpan w:val="2"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  <w:vAlign w:val="center"/>
          </w:tcPr>
          <w:p w:rsidR="003045D1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045D1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vAlign w:val="center"/>
          </w:tcPr>
          <w:p w:rsidR="003045D1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1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3045D1" w:rsidRPr="005444F8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045D1" w:rsidRPr="00D61CCE" w:rsidTr="000D5C87">
        <w:trPr>
          <w:gridAfter w:val="1"/>
          <w:wAfter w:w="54" w:type="dxa"/>
          <w:trHeight w:val="251"/>
          <w:jc w:val="center"/>
        </w:trPr>
        <w:tc>
          <w:tcPr>
            <w:tcW w:w="1569" w:type="dxa"/>
            <w:gridSpan w:val="2"/>
            <w:vMerge w:val="restart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1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3045D1" w:rsidRPr="005444F8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4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136</w:t>
            </w:r>
          </w:p>
        </w:tc>
      </w:tr>
      <w:tr w:rsidR="003045D1" w:rsidRPr="00D61CCE" w:rsidTr="000D5C87">
        <w:trPr>
          <w:gridAfter w:val="1"/>
          <w:wAfter w:w="54" w:type="dxa"/>
          <w:trHeight w:val="215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1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3045D1" w:rsidRPr="005444F8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44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102</w:t>
            </w:r>
          </w:p>
        </w:tc>
      </w:tr>
      <w:tr w:rsidR="003045D1" w:rsidRPr="00D61CCE" w:rsidTr="000D5C87">
        <w:trPr>
          <w:gridAfter w:val="1"/>
          <w:wAfter w:w="54" w:type="dxa"/>
          <w:trHeight w:val="301"/>
          <w:jc w:val="center"/>
        </w:trPr>
        <w:tc>
          <w:tcPr>
            <w:tcW w:w="1569" w:type="dxa"/>
            <w:gridSpan w:val="2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4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3045D1" w:rsidRPr="005444F8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238</w:t>
            </w:r>
          </w:p>
        </w:tc>
      </w:tr>
      <w:tr w:rsidR="003045D1" w:rsidRPr="00D61CCE" w:rsidTr="000D5C87">
        <w:trPr>
          <w:gridAfter w:val="1"/>
          <w:wAfter w:w="54" w:type="dxa"/>
          <w:trHeight w:val="413"/>
          <w:jc w:val="center"/>
        </w:trPr>
        <w:tc>
          <w:tcPr>
            <w:tcW w:w="1569" w:type="dxa"/>
            <w:gridSpan w:val="2"/>
            <w:vMerge w:val="restart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2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" w:type="dxa"/>
            <w:gridSpan w:val="2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216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6" w:type="dxa"/>
            <w:vAlign w:val="center"/>
          </w:tcPr>
          <w:p w:rsidR="003045D1" w:rsidRPr="00302160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71" w:type="dxa"/>
            <w:vAlign w:val="center"/>
          </w:tcPr>
          <w:p w:rsidR="003045D1" w:rsidRPr="00302160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3045D1" w:rsidRPr="005444F8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34</w:t>
            </w:r>
          </w:p>
        </w:tc>
      </w:tr>
      <w:tr w:rsidR="003045D1" w:rsidRPr="00D61CCE" w:rsidTr="000D5C87">
        <w:trPr>
          <w:gridAfter w:val="1"/>
          <w:wAfter w:w="54" w:type="dxa"/>
          <w:trHeight w:val="385"/>
          <w:jc w:val="center"/>
        </w:trPr>
        <w:tc>
          <w:tcPr>
            <w:tcW w:w="1569" w:type="dxa"/>
            <w:gridSpan w:val="2"/>
            <w:vMerge/>
            <w:vAlign w:val="center"/>
          </w:tcPr>
          <w:p w:rsidR="003045D1" w:rsidRPr="00D61CCE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2" w:type="dxa"/>
            <w:vAlign w:val="center"/>
          </w:tcPr>
          <w:p w:rsidR="003045D1" w:rsidRPr="00D61CCE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045D1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34" w:type="dxa"/>
            <w:gridSpan w:val="2"/>
            <w:vAlign w:val="center"/>
          </w:tcPr>
          <w:p w:rsidR="003045D1" w:rsidRPr="00D61CCE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3045D1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71" w:type="dxa"/>
            <w:gridSpan w:val="2"/>
            <w:vAlign w:val="center"/>
          </w:tcPr>
          <w:p w:rsidR="003045D1" w:rsidRPr="00D61CCE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dxa"/>
            <w:gridSpan w:val="2"/>
            <w:vAlign w:val="center"/>
          </w:tcPr>
          <w:p w:rsidR="003045D1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85" w:type="dxa"/>
            <w:gridSpan w:val="3"/>
            <w:vAlign w:val="center"/>
          </w:tcPr>
          <w:p w:rsidR="003045D1" w:rsidRPr="00D61CCE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3045D1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71" w:type="dxa"/>
            <w:vAlign w:val="center"/>
          </w:tcPr>
          <w:p w:rsidR="003045D1" w:rsidRPr="00D61CCE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045D1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</w:tr>
      <w:tr w:rsidR="003045D1" w:rsidRPr="00D61CCE" w:rsidTr="000D5C87">
        <w:trPr>
          <w:trHeight w:val="284"/>
          <w:jc w:val="center"/>
        </w:trPr>
        <w:tc>
          <w:tcPr>
            <w:tcW w:w="2986" w:type="dxa"/>
            <w:gridSpan w:val="3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32" w:type="dxa"/>
            <w:vAlign w:val="center"/>
          </w:tcPr>
          <w:p w:rsidR="003045D1" w:rsidRPr="00107E96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E96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02" w:type="dxa"/>
          </w:tcPr>
          <w:p w:rsidR="003045D1" w:rsidRPr="00107E96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884</w:t>
            </w:r>
          </w:p>
        </w:tc>
        <w:tc>
          <w:tcPr>
            <w:tcW w:w="534" w:type="dxa"/>
            <w:gridSpan w:val="2"/>
            <w:vAlign w:val="center"/>
          </w:tcPr>
          <w:p w:rsidR="003045D1" w:rsidRPr="00107E96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E96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3045D1" w:rsidRPr="00107E96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952</w:t>
            </w:r>
          </w:p>
        </w:tc>
        <w:tc>
          <w:tcPr>
            <w:tcW w:w="471" w:type="dxa"/>
            <w:gridSpan w:val="2"/>
            <w:vAlign w:val="center"/>
          </w:tcPr>
          <w:p w:rsidR="003045D1" w:rsidRPr="00107E96" w:rsidRDefault="000D5C87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696" w:type="dxa"/>
          </w:tcPr>
          <w:p w:rsidR="003045D1" w:rsidRPr="00107E96" w:rsidRDefault="000D5C87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107E96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E96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41" w:type="dxa"/>
            <w:gridSpan w:val="2"/>
          </w:tcPr>
          <w:p w:rsidR="003045D1" w:rsidRPr="00107E96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1054</w:t>
            </w:r>
          </w:p>
        </w:tc>
        <w:tc>
          <w:tcPr>
            <w:tcW w:w="571" w:type="dxa"/>
            <w:vAlign w:val="center"/>
          </w:tcPr>
          <w:p w:rsidR="003045D1" w:rsidRPr="00107E96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763" w:type="dxa"/>
            <w:gridSpan w:val="2"/>
          </w:tcPr>
          <w:p w:rsidR="003045D1" w:rsidRPr="00EC45F3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4114</w:t>
            </w:r>
          </w:p>
        </w:tc>
      </w:tr>
      <w:tr w:rsidR="003045D1" w:rsidRPr="00D61CCE" w:rsidTr="000D5C87">
        <w:trPr>
          <w:trHeight w:val="301"/>
          <w:jc w:val="center"/>
        </w:trPr>
        <w:tc>
          <w:tcPr>
            <w:tcW w:w="2986" w:type="dxa"/>
            <w:gridSpan w:val="3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образовательных </w:t>
            </w:r>
            <w:r w:rsidRPr="00D61C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732" w:type="dxa"/>
            <w:vAlign w:val="center"/>
          </w:tcPr>
          <w:p w:rsidR="003045D1" w:rsidRPr="00380F03" w:rsidRDefault="000D5C87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2,5</w:t>
            </w:r>
          </w:p>
        </w:tc>
        <w:tc>
          <w:tcPr>
            <w:tcW w:w="602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84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80F03" w:rsidRDefault="000D5C87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 w:rsidR="003045D1" w:rsidRPr="00380F03" w:rsidRDefault="000D5C87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1" w:type="dxa"/>
            <w:gridSpan w:val="2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71" w:type="dxa"/>
            <w:vAlign w:val="center"/>
          </w:tcPr>
          <w:p w:rsidR="003045D1" w:rsidRPr="00380F03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763" w:type="dxa"/>
            <w:gridSpan w:val="2"/>
            <w:vAlign w:val="center"/>
          </w:tcPr>
          <w:p w:rsidR="003045D1" w:rsidRPr="00380F03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</w:t>
            </w:r>
          </w:p>
        </w:tc>
      </w:tr>
      <w:tr w:rsidR="003045D1" w:rsidRPr="00D61CCE" w:rsidTr="000D5C87">
        <w:trPr>
          <w:trHeight w:val="301"/>
          <w:jc w:val="center"/>
        </w:trPr>
        <w:tc>
          <w:tcPr>
            <w:tcW w:w="2986" w:type="dxa"/>
            <w:gridSpan w:val="3"/>
          </w:tcPr>
          <w:p w:rsidR="003045D1" w:rsidRPr="00671427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курс «</w:t>
            </w:r>
            <w:r w:rsidRPr="00671427">
              <w:rPr>
                <w:rFonts w:ascii="Times New Roman" w:hAnsi="Times New Roman" w:cs="Times New Roman"/>
                <w:bCs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тельная статистика и вероятность»</w:t>
            </w:r>
          </w:p>
        </w:tc>
        <w:tc>
          <w:tcPr>
            <w:tcW w:w="732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2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4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793F9F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93F9F">
              <w:rPr>
                <w:rFonts w:ascii="Times New Roman" w:hAnsi="Times New Roman" w:cs="Times New Roman"/>
                <w:bCs/>
                <w:color w:val="FF0000"/>
              </w:rPr>
              <w:t>1</w:t>
            </w:r>
          </w:p>
        </w:tc>
        <w:tc>
          <w:tcPr>
            <w:tcW w:w="841" w:type="dxa"/>
            <w:gridSpan w:val="2"/>
            <w:vAlign w:val="center"/>
          </w:tcPr>
          <w:p w:rsidR="003045D1" w:rsidRPr="00793F9F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793F9F">
              <w:rPr>
                <w:rFonts w:ascii="Times New Roman" w:hAnsi="Times New Roman" w:cs="Times New Roman"/>
                <w:bCs/>
                <w:color w:val="FF0000"/>
              </w:rPr>
              <w:t>34</w:t>
            </w:r>
          </w:p>
        </w:tc>
        <w:tc>
          <w:tcPr>
            <w:tcW w:w="571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3" w:type="dxa"/>
            <w:gridSpan w:val="2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3045D1" w:rsidRPr="00D61CCE" w:rsidTr="000D5C87">
        <w:trPr>
          <w:trHeight w:val="301"/>
          <w:jc w:val="center"/>
        </w:trPr>
        <w:tc>
          <w:tcPr>
            <w:tcW w:w="2986" w:type="dxa"/>
            <w:gridSpan w:val="3"/>
          </w:tcPr>
          <w:p w:rsidR="003045D1" w:rsidRPr="00673095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673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чебный модуль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России»</w:t>
            </w:r>
          </w:p>
        </w:tc>
        <w:tc>
          <w:tcPr>
            <w:tcW w:w="73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0,5</w:t>
            </w:r>
          </w:p>
        </w:tc>
        <w:tc>
          <w:tcPr>
            <w:tcW w:w="60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</w:t>
            </w:r>
          </w:p>
        </w:tc>
        <w:tc>
          <w:tcPr>
            <w:tcW w:w="534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4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96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71" w:type="dxa"/>
            <w:vAlign w:val="center"/>
          </w:tcPr>
          <w:p w:rsidR="003045D1" w:rsidRPr="00B753D3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0,5</w:t>
            </w:r>
          </w:p>
        </w:tc>
        <w:tc>
          <w:tcPr>
            <w:tcW w:w="763" w:type="dxa"/>
            <w:gridSpan w:val="2"/>
            <w:vAlign w:val="center"/>
          </w:tcPr>
          <w:p w:rsidR="003045D1" w:rsidRPr="00B753D3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</w:t>
            </w:r>
          </w:p>
        </w:tc>
      </w:tr>
      <w:tr w:rsidR="003045D1" w:rsidRPr="00D61CCE" w:rsidTr="000D5C87">
        <w:trPr>
          <w:trHeight w:val="301"/>
          <w:jc w:val="center"/>
        </w:trPr>
        <w:tc>
          <w:tcPr>
            <w:tcW w:w="2986" w:type="dxa"/>
            <w:gridSpan w:val="3"/>
          </w:tcPr>
          <w:p w:rsidR="003045D1" w:rsidRPr="00673095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673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чебный модуль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«Читательская грамотность»</w:t>
            </w:r>
          </w:p>
        </w:tc>
        <w:tc>
          <w:tcPr>
            <w:tcW w:w="73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53D3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0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534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0,5</w:t>
            </w:r>
          </w:p>
        </w:tc>
        <w:tc>
          <w:tcPr>
            <w:tcW w:w="684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</w:t>
            </w:r>
          </w:p>
        </w:tc>
        <w:tc>
          <w:tcPr>
            <w:tcW w:w="47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96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71" w:type="dxa"/>
            <w:vAlign w:val="center"/>
          </w:tcPr>
          <w:p w:rsidR="003045D1" w:rsidRPr="00B753D3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1,5</w:t>
            </w:r>
          </w:p>
        </w:tc>
        <w:tc>
          <w:tcPr>
            <w:tcW w:w="763" w:type="dxa"/>
            <w:gridSpan w:val="2"/>
            <w:vAlign w:val="center"/>
          </w:tcPr>
          <w:p w:rsidR="003045D1" w:rsidRPr="00B753D3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51</w:t>
            </w:r>
          </w:p>
        </w:tc>
      </w:tr>
      <w:tr w:rsidR="003045D1" w:rsidRPr="00D61CCE" w:rsidTr="000D5C87">
        <w:trPr>
          <w:trHeight w:val="301"/>
          <w:jc w:val="center"/>
        </w:trPr>
        <w:tc>
          <w:tcPr>
            <w:tcW w:w="2986" w:type="dxa"/>
            <w:gridSpan w:val="3"/>
          </w:tcPr>
          <w:p w:rsidR="003045D1" w:rsidRPr="00673095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6730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чебный модуль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«Математическая грамотность»</w:t>
            </w:r>
          </w:p>
        </w:tc>
        <w:tc>
          <w:tcPr>
            <w:tcW w:w="73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53D3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0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534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0,5</w:t>
            </w:r>
          </w:p>
        </w:tc>
        <w:tc>
          <w:tcPr>
            <w:tcW w:w="684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</w:t>
            </w:r>
          </w:p>
        </w:tc>
        <w:tc>
          <w:tcPr>
            <w:tcW w:w="47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96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585" w:type="dxa"/>
            <w:gridSpan w:val="3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71" w:type="dxa"/>
            <w:vAlign w:val="center"/>
          </w:tcPr>
          <w:p w:rsidR="003045D1" w:rsidRPr="00B753D3" w:rsidRDefault="004043FC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2,5</w:t>
            </w:r>
          </w:p>
        </w:tc>
        <w:tc>
          <w:tcPr>
            <w:tcW w:w="763" w:type="dxa"/>
            <w:gridSpan w:val="2"/>
            <w:vAlign w:val="center"/>
          </w:tcPr>
          <w:p w:rsidR="003045D1" w:rsidRPr="00B753D3" w:rsidRDefault="00C0062F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85</w:t>
            </w:r>
          </w:p>
        </w:tc>
      </w:tr>
      <w:tr w:rsidR="003045D1" w:rsidRPr="00D61CCE" w:rsidTr="000D5C87">
        <w:trPr>
          <w:trHeight w:val="301"/>
          <w:jc w:val="center"/>
        </w:trPr>
        <w:tc>
          <w:tcPr>
            <w:tcW w:w="2986" w:type="dxa"/>
            <w:gridSpan w:val="3"/>
          </w:tcPr>
          <w:p w:rsidR="003045D1" w:rsidRPr="00673095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Учебный предмет «Информатика»</w:t>
            </w:r>
          </w:p>
        </w:tc>
        <w:tc>
          <w:tcPr>
            <w:tcW w:w="73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0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53D3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84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47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96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84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71" w:type="dxa"/>
            <w:vAlign w:val="center"/>
          </w:tcPr>
          <w:p w:rsidR="003045D1" w:rsidRPr="00B753D3" w:rsidRDefault="00C0062F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763" w:type="dxa"/>
            <w:gridSpan w:val="2"/>
            <w:vAlign w:val="center"/>
          </w:tcPr>
          <w:p w:rsidR="003045D1" w:rsidRPr="00B753D3" w:rsidRDefault="00C0062F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</w:tr>
      <w:tr w:rsidR="003045D1" w:rsidRPr="00D61CCE" w:rsidTr="000D5C87">
        <w:trPr>
          <w:trHeight w:val="301"/>
          <w:jc w:val="center"/>
        </w:trPr>
        <w:tc>
          <w:tcPr>
            <w:tcW w:w="2986" w:type="dxa"/>
            <w:gridSpan w:val="3"/>
          </w:tcPr>
          <w:p w:rsidR="003045D1" w:rsidRPr="00673095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Учебный модуль «Финансовая грамотность»</w:t>
            </w:r>
          </w:p>
        </w:tc>
        <w:tc>
          <w:tcPr>
            <w:tcW w:w="73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02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34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84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7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96" w:type="dxa"/>
            <w:vAlign w:val="center"/>
          </w:tcPr>
          <w:p w:rsidR="003045D1" w:rsidRPr="00B753D3" w:rsidRDefault="003045D1" w:rsidP="003045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85" w:type="dxa"/>
            <w:gridSpan w:val="3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753D3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841" w:type="dxa"/>
            <w:gridSpan w:val="2"/>
            <w:vAlign w:val="center"/>
          </w:tcPr>
          <w:p w:rsidR="003045D1" w:rsidRPr="00B753D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  <w:tc>
          <w:tcPr>
            <w:tcW w:w="571" w:type="dxa"/>
            <w:vAlign w:val="center"/>
          </w:tcPr>
          <w:p w:rsidR="003045D1" w:rsidRPr="00B753D3" w:rsidRDefault="00C0062F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763" w:type="dxa"/>
            <w:gridSpan w:val="2"/>
            <w:vAlign w:val="center"/>
          </w:tcPr>
          <w:p w:rsidR="003045D1" w:rsidRPr="00B753D3" w:rsidRDefault="00C0062F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34</w:t>
            </w:r>
          </w:p>
        </w:tc>
      </w:tr>
      <w:tr w:rsidR="003045D1" w:rsidRPr="00D61CCE" w:rsidTr="000D5C87">
        <w:trPr>
          <w:trHeight w:val="232"/>
          <w:jc w:val="center"/>
        </w:trPr>
        <w:tc>
          <w:tcPr>
            <w:tcW w:w="2986" w:type="dxa"/>
            <w:gridSpan w:val="3"/>
          </w:tcPr>
          <w:p w:rsidR="003045D1" w:rsidRPr="00D61CCE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C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32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28,5</w:t>
            </w:r>
          </w:p>
        </w:tc>
        <w:tc>
          <w:tcPr>
            <w:tcW w:w="602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969</w:t>
            </w:r>
          </w:p>
        </w:tc>
        <w:tc>
          <w:tcPr>
            <w:tcW w:w="534" w:type="dxa"/>
            <w:gridSpan w:val="2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84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1020</w:t>
            </w:r>
          </w:p>
        </w:tc>
        <w:tc>
          <w:tcPr>
            <w:tcW w:w="471" w:type="dxa"/>
            <w:gridSpan w:val="2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96" w:type="dxa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1088</w:t>
            </w:r>
          </w:p>
        </w:tc>
        <w:tc>
          <w:tcPr>
            <w:tcW w:w="585" w:type="dxa"/>
            <w:gridSpan w:val="3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41" w:type="dxa"/>
            <w:gridSpan w:val="2"/>
            <w:vAlign w:val="center"/>
          </w:tcPr>
          <w:p w:rsidR="003045D1" w:rsidRPr="00380F03" w:rsidRDefault="003045D1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0F03">
              <w:rPr>
                <w:rFonts w:ascii="Times New Roman" w:hAnsi="Times New Roman" w:cs="Times New Roman"/>
                <w:bCs/>
              </w:rPr>
              <w:t>1122</w:t>
            </w:r>
          </w:p>
        </w:tc>
        <w:tc>
          <w:tcPr>
            <w:tcW w:w="571" w:type="dxa"/>
            <w:vAlign w:val="center"/>
          </w:tcPr>
          <w:p w:rsidR="003045D1" w:rsidRPr="00380F03" w:rsidRDefault="00C0062F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763" w:type="dxa"/>
            <w:gridSpan w:val="2"/>
            <w:vAlign w:val="center"/>
          </w:tcPr>
          <w:p w:rsidR="003045D1" w:rsidRPr="00380F03" w:rsidRDefault="00C0062F" w:rsidP="0030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4199</w:t>
            </w:r>
          </w:p>
        </w:tc>
      </w:tr>
    </w:tbl>
    <w:p w:rsidR="004F76D6" w:rsidRPr="00D61CCE" w:rsidRDefault="004F76D6" w:rsidP="004F7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30E" w:rsidRDefault="00F813F4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Default="00FE430E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30E" w:rsidRPr="00FE430E" w:rsidRDefault="00FE430E" w:rsidP="00FE4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30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E430E" w:rsidRPr="00FE430E" w:rsidRDefault="00FE430E" w:rsidP="00FE4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6D6" w:rsidRPr="00D61CCE" w:rsidRDefault="00F813F4" w:rsidP="00F813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Общий объем аудиторной работы о</w:t>
      </w:r>
      <w:r w:rsidRPr="00F8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бучающихся за пять учебных года не может составлять менее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5058 часов и более 5549 академических часов.</w:t>
      </w:r>
      <w:r w:rsidR="00BE3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28CE" w:rsidRPr="00D61CCE" w:rsidRDefault="004428CE" w:rsidP="00442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CCE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соответствии с требованиями САНПиНов в предложенном варианте сетки часов взято максимальное количество часов при 5-недельной учебной нагрузки.</w:t>
      </w:r>
    </w:p>
    <w:p w:rsidR="004F76D6" w:rsidRDefault="00671427" w:rsidP="00671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 </w:t>
      </w:r>
      <w:r w:rsidR="00CC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71427">
        <w:rPr>
          <w:rFonts w:ascii="Times New Roman" w:hAnsi="Times New Roman" w:cs="Times New Roman"/>
          <w:bCs/>
          <w:sz w:val="24"/>
          <w:szCs w:val="24"/>
        </w:rPr>
        <w:t>Описательная статистика и вероятность</w:t>
      </w:r>
      <w:r w:rsidR="00CC4DA3">
        <w:rPr>
          <w:rFonts w:ascii="Times New Roman" w:hAnsi="Times New Roman" w:cs="Times New Roman"/>
          <w:bCs/>
          <w:sz w:val="24"/>
          <w:szCs w:val="24"/>
        </w:rPr>
        <w:t xml:space="preserve">» - этот курс предлагается как пропедевтический </w:t>
      </w:r>
      <w:r w:rsidR="00715F64">
        <w:rPr>
          <w:rFonts w:ascii="Times New Roman" w:hAnsi="Times New Roman" w:cs="Times New Roman"/>
          <w:bCs/>
          <w:sz w:val="24"/>
          <w:szCs w:val="24"/>
        </w:rPr>
        <w:t>для обучающихся 8-го класса 2022-2023 уч.года</w:t>
      </w:r>
    </w:p>
    <w:p w:rsidR="00AE4F9D" w:rsidRPr="00AB1CB2" w:rsidRDefault="00AE4F9D" w:rsidP="00AE4F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 при изучении предметной области «Основы духовно-нравственной культуры народов России</w:t>
      </w:r>
      <w:r w:rsidRPr="00AB1CB2">
        <w:rPr>
          <w:rFonts w:ascii="Times New Roman" w:hAnsi="Times New Roman" w:cs="Times New Roman"/>
          <w:bCs/>
          <w:sz w:val="24"/>
          <w:szCs w:val="24"/>
        </w:rPr>
        <w:t xml:space="preserve">» по заявлению обучающихся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 Таким образом, Организация может взять часы на изучение данного учебного </w:t>
      </w:r>
      <w:r w:rsidRPr="00AB1C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курса (учебного модуля) из части, формируемой участниками образовательных отношений  или реализовать выбранный учебный модуль (учебный курс) интегрировано </w:t>
      </w:r>
      <w:r w:rsidRPr="00AB1CB2">
        <w:rPr>
          <w:rFonts w:ascii="Times New Roman" w:hAnsi="Times New Roman"/>
          <w:color w:val="000000"/>
          <w:sz w:val="24"/>
          <w:szCs w:val="24"/>
        </w:rPr>
        <w:t>в рабочих программах учебных предметов, курсов, дисциплин (модулей) других предметных областей, тем, содержащих вопросы духовно-нравственного воспитания.</w:t>
      </w:r>
    </w:p>
    <w:p w:rsidR="00EA5BE2" w:rsidRPr="00671427" w:rsidRDefault="00EA5BE2" w:rsidP="00671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6D6" w:rsidRPr="00D61CCE" w:rsidRDefault="004F76D6" w:rsidP="00003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BD6" w:rsidRPr="00D61CCE" w:rsidRDefault="00003BD6" w:rsidP="00003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D6" w:rsidRPr="00D61CCE" w:rsidRDefault="00003BD6" w:rsidP="00003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D6" w:rsidRPr="00D61CCE" w:rsidRDefault="00003BD6" w:rsidP="00003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BD6" w:rsidRPr="00D61CCE" w:rsidRDefault="00003BD6" w:rsidP="00003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532B" w:rsidRPr="00D61CCE" w:rsidRDefault="00E4532B" w:rsidP="006C2F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532B" w:rsidRPr="00D61CCE" w:rsidSect="00277122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81" w:rsidRDefault="006B3E81" w:rsidP="004F76D6">
      <w:pPr>
        <w:spacing w:after="0" w:line="240" w:lineRule="auto"/>
      </w:pPr>
      <w:r>
        <w:separator/>
      </w:r>
    </w:p>
  </w:endnote>
  <w:endnote w:type="continuationSeparator" w:id="0">
    <w:p w:rsidR="006B3E81" w:rsidRDefault="006B3E81" w:rsidP="004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81" w:rsidRDefault="006B3E81" w:rsidP="004F76D6">
      <w:pPr>
        <w:spacing w:after="0" w:line="240" w:lineRule="auto"/>
      </w:pPr>
      <w:r>
        <w:separator/>
      </w:r>
    </w:p>
  </w:footnote>
  <w:footnote w:type="continuationSeparator" w:id="0">
    <w:p w:rsidR="006B3E81" w:rsidRDefault="006B3E81" w:rsidP="004F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50A"/>
    <w:multiLevelType w:val="hybridMultilevel"/>
    <w:tmpl w:val="0726A4AC"/>
    <w:lvl w:ilvl="0" w:tplc="CFB04406">
      <w:start w:val="3"/>
      <w:numFmt w:val="decimal"/>
      <w:lvlText w:val="%1"/>
      <w:lvlJc w:val="left"/>
      <w:pPr>
        <w:ind w:left="1464" w:hanging="490"/>
      </w:pPr>
      <w:rPr>
        <w:rFonts w:hint="default"/>
        <w:lang w:val="ru-RU" w:eastAsia="en-US" w:bidi="ar-SA"/>
      </w:rPr>
    </w:lvl>
    <w:lvl w:ilvl="1" w:tplc="FED85CC2">
      <w:numFmt w:val="none"/>
      <w:lvlText w:val=""/>
      <w:lvlJc w:val="left"/>
      <w:pPr>
        <w:tabs>
          <w:tab w:val="num" w:pos="360"/>
        </w:tabs>
      </w:pPr>
    </w:lvl>
    <w:lvl w:ilvl="2" w:tplc="0B0C0F6C">
      <w:numFmt w:val="bullet"/>
      <w:lvlText w:val="•"/>
      <w:lvlJc w:val="left"/>
      <w:pPr>
        <w:ind w:left="1104" w:hanging="488"/>
      </w:pPr>
      <w:rPr>
        <w:rFonts w:ascii="Segoe UI Symbol" w:eastAsia="Segoe UI Symbol" w:hAnsi="Segoe UI Symbol" w:cs="Segoe UI Symbol" w:hint="default"/>
        <w:w w:val="101"/>
        <w:sz w:val="28"/>
        <w:szCs w:val="28"/>
        <w:lang w:val="ru-RU" w:eastAsia="en-US" w:bidi="ar-SA"/>
      </w:rPr>
    </w:lvl>
    <w:lvl w:ilvl="3" w:tplc="23B88E66">
      <w:numFmt w:val="bullet"/>
      <w:lvlText w:val="•"/>
      <w:lvlJc w:val="left"/>
      <w:pPr>
        <w:ind w:left="3648" w:hanging="488"/>
      </w:pPr>
      <w:rPr>
        <w:rFonts w:hint="default"/>
        <w:lang w:val="ru-RU" w:eastAsia="en-US" w:bidi="ar-SA"/>
      </w:rPr>
    </w:lvl>
    <w:lvl w:ilvl="4" w:tplc="5AE0DF5C">
      <w:numFmt w:val="bullet"/>
      <w:lvlText w:val="•"/>
      <w:lvlJc w:val="left"/>
      <w:pPr>
        <w:ind w:left="4742" w:hanging="488"/>
      </w:pPr>
      <w:rPr>
        <w:rFonts w:hint="default"/>
        <w:lang w:val="ru-RU" w:eastAsia="en-US" w:bidi="ar-SA"/>
      </w:rPr>
    </w:lvl>
    <w:lvl w:ilvl="5" w:tplc="52342A28">
      <w:numFmt w:val="bullet"/>
      <w:lvlText w:val="•"/>
      <w:lvlJc w:val="left"/>
      <w:pPr>
        <w:ind w:left="5836" w:hanging="488"/>
      </w:pPr>
      <w:rPr>
        <w:rFonts w:hint="default"/>
        <w:lang w:val="ru-RU" w:eastAsia="en-US" w:bidi="ar-SA"/>
      </w:rPr>
    </w:lvl>
    <w:lvl w:ilvl="6" w:tplc="8D58125E">
      <w:numFmt w:val="bullet"/>
      <w:lvlText w:val="•"/>
      <w:lvlJc w:val="left"/>
      <w:pPr>
        <w:ind w:left="6930" w:hanging="488"/>
      </w:pPr>
      <w:rPr>
        <w:rFonts w:hint="default"/>
        <w:lang w:val="ru-RU" w:eastAsia="en-US" w:bidi="ar-SA"/>
      </w:rPr>
    </w:lvl>
    <w:lvl w:ilvl="7" w:tplc="1D4651B8">
      <w:numFmt w:val="bullet"/>
      <w:lvlText w:val="•"/>
      <w:lvlJc w:val="left"/>
      <w:pPr>
        <w:ind w:left="8024" w:hanging="488"/>
      </w:pPr>
      <w:rPr>
        <w:rFonts w:hint="default"/>
        <w:lang w:val="ru-RU" w:eastAsia="en-US" w:bidi="ar-SA"/>
      </w:rPr>
    </w:lvl>
    <w:lvl w:ilvl="8" w:tplc="94E6B122">
      <w:numFmt w:val="bullet"/>
      <w:lvlText w:val="•"/>
      <w:lvlJc w:val="left"/>
      <w:pPr>
        <w:ind w:left="9118" w:hanging="4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43"/>
    <w:rsid w:val="00003BD6"/>
    <w:rsid w:val="00006C86"/>
    <w:rsid w:val="000850CA"/>
    <w:rsid w:val="000A2462"/>
    <w:rsid w:val="000C55F1"/>
    <w:rsid w:val="000D4DF2"/>
    <w:rsid w:val="000D5C87"/>
    <w:rsid w:val="00100C7C"/>
    <w:rsid w:val="001061F7"/>
    <w:rsid w:val="00107E96"/>
    <w:rsid w:val="001450DC"/>
    <w:rsid w:val="0019039C"/>
    <w:rsid w:val="001A77A8"/>
    <w:rsid w:val="001C2009"/>
    <w:rsid w:val="001C2D62"/>
    <w:rsid w:val="001E21E6"/>
    <w:rsid w:val="00267737"/>
    <w:rsid w:val="00277122"/>
    <w:rsid w:val="002B2788"/>
    <w:rsid w:val="00300106"/>
    <w:rsid w:val="003045D1"/>
    <w:rsid w:val="00345D83"/>
    <w:rsid w:val="00380F03"/>
    <w:rsid w:val="00387682"/>
    <w:rsid w:val="003A3959"/>
    <w:rsid w:val="003D292D"/>
    <w:rsid w:val="004043FC"/>
    <w:rsid w:val="004428CE"/>
    <w:rsid w:val="00442D5B"/>
    <w:rsid w:val="004B1058"/>
    <w:rsid w:val="004D0C7D"/>
    <w:rsid w:val="004D34A9"/>
    <w:rsid w:val="004F76D6"/>
    <w:rsid w:val="005164E0"/>
    <w:rsid w:val="00520809"/>
    <w:rsid w:val="005444F8"/>
    <w:rsid w:val="005C420C"/>
    <w:rsid w:val="005D447C"/>
    <w:rsid w:val="005F5A4F"/>
    <w:rsid w:val="00641546"/>
    <w:rsid w:val="00652592"/>
    <w:rsid w:val="00671427"/>
    <w:rsid w:val="00673095"/>
    <w:rsid w:val="006744F9"/>
    <w:rsid w:val="006771F2"/>
    <w:rsid w:val="00691E33"/>
    <w:rsid w:val="006B3E81"/>
    <w:rsid w:val="006C2F21"/>
    <w:rsid w:val="006F6A14"/>
    <w:rsid w:val="007049D3"/>
    <w:rsid w:val="00715F64"/>
    <w:rsid w:val="0072192D"/>
    <w:rsid w:val="0073365A"/>
    <w:rsid w:val="00743375"/>
    <w:rsid w:val="007656D5"/>
    <w:rsid w:val="00783215"/>
    <w:rsid w:val="00793F9F"/>
    <w:rsid w:val="007F484E"/>
    <w:rsid w:val="00832C36"/>
    <w:rsid w:val="00875DDB"/>
    <w:rsid w:val="008C0F56"/>
    <w:rsid w:val="008D183C"/>
    <w:rsid w:val="008D7986"/>
    <w:rsid w:val="008E5D9F"/>
    <w:rsid w:val="00925C69"/>
    <w:rsid w:val="00927F06"/>
    <w:rsid w:val="0094602C"/>
    <w:rsid w:val="00975C68"/>
    <w:rsid w:val="009925B1"/>
    <w:rsid w:val="0099539D"/>
    <w:rsid w:val="009A5A5C"/>
    <w:rsid w:val="009B056E"/>
    <w:rsid w:val="009E3081"/>
    <w:rsid w:val="009F1DA9"/>
    <w:rsid w:val="00A043C4"/>
    <w:rsid w:val="00A65F1D"/>
    <w:rsid w:val="00A6656F"/>
    <w:rsid w:val="00AB4FC1"/>
    <w:rsid w:val="00AD0717"/>
    <w:rsid w:val="00AE3037"/>
    <w:rsid w:val="00AE4F9D"/>
    <w:rsid w:val="00B3316C"/>
    <w:rsid w:val="00B44148"/>
    <w:rsid w:val="00B753D3"/>
    <w:rsid w:val="00BB4457"/>
    <w:rsid w:val="00BC777A"/>
    <w:rsid w:val="00BE3C29"/>
    <w:rsid w:val="00C0062F"/>
    <w:rsid w:val="00C2444E"/>
    <w:rsid w:val="00C267DD"/>
    <w:rsid w:val="00C33EA6"/>
    <w:rsid w:val="00C423F0"/>
    <w:rsid w:val="00C748A2"/>
    <w:rsid w:val="00C94B52"/>
    <w:rsid w:val="00CA0ED1"/>
    <w:rsid w:val="00CC4DA3"/>
    <w:rsid w:val="00CE0527"/>
    <w:rsid w:val="00CF1127"/>
    <w:rsid w:val="00CF5E77"/>
    <w:rsid w:val="00D52268"/>
    <w:rsid w:val="00D61CCE"/>
    <w:rsid w:val="00D83FDD"/>
    <w:rsid w:val="00DF5C83"/>
    <w:rsid w:val="00E00C8E"/>
    <w:rsid w:val="00E325EA"/>
    <w:rsid w:val="00E363AC"/>
    <w:rsid w:val="00E4532B"/>
    <w:rsid w:val="00E57A87"/>
    <w:rsid w:val="00E57D4E"/>
    <w:rsid w:val="00E90E7E"/>
    <w:rsid w:val="00EA5BE2"/>
    <w:rsid w:val="00EA5E8E"/>
    <w:rsid w:val="00EC45F3"/>
    <w:rsid w:val="00ED6AEA"/>
    <w:rsid w:val="00EE032D"/>
    <w:rsid w:val="00F33B0D"/>
    <w:rsid w:val="00F5203C"/>
    <w:rsid w:val="00F54BF9"/>
    <w:rsid w:val="00F813F4"/>
    <w:rsid w:val="00FC5A9C"/>
    <w:rsid w:val="00FC7143"/>
    <w:rsid w:val="00FD0F31"/>
    <w:rsid w:val="00FD4E07"/>
    <w:rsid w:val="00FE430E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86A8-0E59-45E4-BBA5-7A53DBFB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2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56E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037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rsid w:val="004F76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F76D6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428CE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D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7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B056E"/>
    <w:rPr>
      <w:rFonts w:asciiTheme="majorHAnsi" w:eastAsiaTheme="majorEastAsia" w:hAnsiTheme="majorHAnsi" w:cstheme="majorBidi"/>
      <w:color w:val="F79646" w:themeColor="accent6"/>
    </w:rPr>
  </w:style>
  <w:style w:type="paragraph" w:styleId="a9">
    <w:name w:val="List Paragraph"/>
    <w:basedOn w:val="a"/>
    <w:link w:val="aa"/>
    <w:uiPriority w:val="1"/>
    <w:qFormat/>
    <w:rsid w:val="009B056E"/>
    <w:pPr>
      <w:spacing w:line="288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a">
    <w:name w:val="Абзац списка Знак"/>
    <w:link w:val="a9"/>
    <w:uiPriority w:val="1"/>
    <w:locked/>
    <w:rsid w:val="009B056E"/>
    <w:rPr>
      <w:rFonts w:eastAsiaTheme="minorEastAsia"/>
      <w:sz w:val="21"/>
      <w:szCs w:val="21"/>
    </w:rPr>
  </w:style>
  <w:style w:type="paragraph" w:styleId="ab">
    <w:name w:val="Body Text"/>
    <w:basedOn w:val="a"/>
    <w:link w:val="ac"/>
    <w:uiPriority w:val="1"/>
    <w:qFormat/>
    <w:rsid w:val="009B056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9B056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1"/>
    <w:rsid w:val="009B056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B0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0707-7A79-410E-A41D-3E8D0B2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13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2023-03-31T05:09:00Z</cp:lastPrinted>
  <dcterms:created xsi:type="dcterms:W3CDTF">2019-09-11T05:41:00Z</dcterms:created>
  <dcterms:modified xsi:type="dcterms:W3CDTF">2023-09-22T08:37:00Z</dcterms:modified>
</cp:coreProperties>
</file>