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16118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города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Брехова Л.Ф.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1551941)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161189" w:id="5"/>
    <w:p>
      <w:pPr>
        <w:sectPr>
          <w:pgSz w:w="11906" w:h="16383" w:orient="portrait"/>
        </w:sectPr>
      </w:pPr>
    </w:p>
    <w:bookmarkEnd w:id="5"/>
    <w:bookmarkEnd w:id="0"/>
    <w:bookmarkStart w:name="block-1116119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1161190" w:id="7"/>
    <w:p>
      <w:pPr>
        <w:sectPr>
          <w:pgSz w:w="11906" w:h="16383" w:orient="portrait"/>
        </w:sectPr>
      </w:pPr>
    </w:p>
    <w:bookmarkEnd w:id="7"/>
    <w:bookmarkEnd w:id="6"/>
    <w:bookmarkStart w:name="block-1116119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1161191" w:id="9"/>
    <w:p>
      <w:pPr>
        <w:sectPr>
          <w:pgSz w:w="11906" w:h="16383" w:orient="portrait"/>
        </w:sectPr>
      </w:pPr>
    </w:p>
    <w:bookmarkEnd w:id="9"/>
    <w:bookmarkEnd w:id="8"/>
    <w:bookmarkStart w:name="block-1116119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1161192" w:id="13"/>
    <w:p>
      <w:pPr>
        <w:sectPr>
          <w:pgSz w:w="11906" w:h="16383" w:orient="portrait"/>
        </w:sectPr>
      </w:pPr>
    </w:p>
    <w:bookmarkEnd w:id="13"/>
    <w:bookmarkEnd w:id="10"/>
    <w:bookmarkStart w:name="block-1116119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61193" w:id="15"/>
    <w:p>
      <w:pPr>
        <w:sectPr>
          <w:pgSz w:w="16383" w:h="11906" w:orient="landscape"/>
        </w:sectPr>
      </w:pPr>
    </w:p>
    <w:bookmarkEnd w:id="15"/>
    <w:bookmarkEnd w:id="14"/>
    <w:bookmarkStart w:name="block-1116119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музыки. 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Интонация. 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Интонация. 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161194" w:id="17"/>
    <w:p>
      <w:pPr>
        <w:sectPr>
          <w:pgSz w:w="16383" w:h="11906" w:orient="landscape"/>
        </w:sectPr>
      </w:pPr>
    </w:p>
    <w:bookmarkEnd w:id="17"/>
    <w:bookmarkEnd w:id="16"/>
    <w:bookmarkStart w:name="block-11161195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Музыка: 1-й класс: учебник, 1 класс/ Критская Е. Д., Сергеева Г. П., Шмагина Т. 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c6d637d-e9f9-46e1-898f-706394ab67fc" w:id="23"/>
      <w:r>
        <w:rPr>
          <w:rFonts w:ascii="Times New Roman" w:hAnsi="Times New Roman"/>
          <w:b w:val="false"/>
          <w:i w:val="false"/>
          <w:color w:val="000000"/>
          <w:sz w:val="28"/>
        </w:rPr>
        <w:t>Музыка:2-й класс: учебник, Челышева Т.В., Кузнецова В.В., Издательство "Академкнига/Учебник"</w:t>
      </w:r>
      <w:bookmarkEnd w:id="23"/>
      <w:r>
        <w:rPr>
          <w:sz w:val="28"/>
        </w:rPr>
        <w:br/>
      </w:r>
      <w:bookmarkStart w:name="5c6d637d-e9f9-46e1-898f-706394ab67f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Музыка:3-й класс: учебник, Челышева Т.В., Кузнецова В.В., Издательство "Академкнига/Учебник"</w:t>
      </w:r>
      <w:bookmarkEnd w:id="24"/>
      <w:r>
        <w:rPr>
          <w:sz w:val="28"/>
        </w:rPr>
        <w:br/>
      </w:r>
      <w:bookmarkStart w:name="5c6d637d-e9f9-46e1-898f-706394ab67f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Музыка:4-й класс: учебник, Челышева Т.В., Кузнецова В.В., Издательство "Академкнига/Учебник"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6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рекомендации, поурочное планирование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>https://lesson.edu.ru/catalog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161195" w:id="28"/>
    <w:p>
      <w:pPr>
        <w:sectPr>
          <w:pgSz w:w="11906" w:h="16383" w:orient="portrait"/>
        </w:sectPr>
      </w:pPr>
    </w:p>
    <w:bookmarkEnd w:id="28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